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268DF" w14:textId="6A6F6EB7" w:rsidR="00CD3C95" w:rsidRDefault="00CD3C95">
      <w:pPr>
        <w:rPr>
          <w:rFonts w:asciiTheme="majorHAnsi" w:hAnsiTheme="majorHAnsi"/>
          <w:b/>
          <w:color w:val="1F497D" w:themeColor="text2"/>
          <w:sz w:val="32"/>
          <w:szCs w:val="32"/>
          <w:lang w:val="en-US"/>
        </w:rPr>
      </w:pPr>
      <w:r w:rsidRPr="00892CB8">
        <w:rPr>
          <w:rFonts w:asciiTheme="majorHAnsi" w:hAnsiTheme="majorHAnsi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1B5124" wp14:editId="2490326C">
            <wp:simplePos x="0" y="0"/>
            <wp:positionH relativeFrom="margin">
              <wp:posOffset>4914402</wp:posOffset>
            </wp:positionH>
            <wp:positionV relativeFrom="margin">
              <wp:posOffset>-172449</wp:posOffset>
            </wp:positionV>
            <wp:extent cx="1024867" cy="720000"/>
            <wp:effectExtent l="0" t="0" r="4445" b="444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86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B95C19" w14:textId="3D8D2273" w:rsidR="00113E5C" w:rsidRPr="00892CB8" w:rsidRDefault="00FE6BC9">
      <w:pPr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892CB8">
        <w:rPr>
          <w:rFonts w:asciiTheme="majorHAnsi" w:hAnsiTheme="majorHAnsi"/>
          <w:b/>
          <w:color w:val="1F497D" w:themeColor="text2"/>
          <w:sz w:val="32"/>
          <w:szCs w:val="32"/>
          <w:lang w:val="en-US"/>
        </w:rPr>
        <w:t>Sequencing Asana</w:t>
      </w:r>
    </w:p>
    <w:p w14:paraId="560EE560" w14:textId="27ED3466" w:rsidR="002B77E9" w:rsidRPr="00892CB8" w:rsidRDefault="002B77E9">
      <w:pPr>
        <w:rPr>
          <w:rFonts w:asciiTheme="majorHAnsi" w:hAnsiTheme="majorHAnsi"/>
          <w:sz w:val="22"/>
          <w:szCs w:val="22"/>
        </w:rPr>
      </w:pPr>
    </w:p>
    <w:p w14:paraId="148279DB" w14:textId="562117E7" w:rsidR="001B62C7" w:rsidRPr="00892CB8" w:rsidRDefault="00F90511">
      <w:pPr>
        <w:rPr>
          <w:rFonts w:asciiTheme="majorHAnsi" w:hAnsiTheme="majorHAnsi"/>
          <w:sz w:val="22"/>
          <w:szCs w:val="22"/>
        </w:rPr>
      </w:pPr>
      <w:r w:rsidRPr="00892CB8">
        <w:rPr>
          <w:rFonts w:asciiTheme="majorHAnsi" w:hAnsiTheme="majorHAnsi"/>
          <w:sz w:val="22"/>
          <w:szCs w:val="22"/>
        </w:rPr>
        <w:t>Whilst we need to bear in mind that asana often belong to more than one category f</w:t>
      </w:r>
      <w:r w:rsidR="001B62C7" w:rsidRPr="00892CB8">
        <w:rPr>
          <w:rFonts w:asciiTheme="majorHAnsi" w:hAnsiTheme="majorHAnsi"/>
          <w:sz w:val="22"/>
          <w:szCs w:val="22"/>
        </w:rPr>
        <w:t>or our purposes we c</w:t>
      </w:r>
      <w:r w:rsidRPr="00892CB8">
        <w:rPr>
          <w:rFonts w:asciiTheme="majorHAnsi" w:hAnsiTheme="majorHAnsi"/>
          <w:sz w:val="22"/>
          <w:szCs w:val="22"/>
        </w:rPr>
        <w:t>an catageorise asana as follows:</w:t>
      </w:r>
    </w:p>
    <w:p w14:paraId="52E66BA8" w14:textId="77777777" w:rsidR="00CF3796" w:rsidRPr="00892CB8" w:rsidRDefault="00CF3796">
      <w:pPr>
        <w:rPr>
          <w:rFonts w:asciiTheme="majorHAnsi" w:hAnsiTheme="majorHAnsi"/>
          <w:sz w:val="22"/>
          <w:szCs w:val="22"/>
        </w:rPr>
      </w:pPr>
    </w:p>
    <w:p w14:paraId="6C898233" w14:textId="77777777" w:rsidR="001B62C7" w:rsidRPr="00892CB8" w:rsidRDefault="001B62C7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261"/>
      </w:tblGrid>
      <w:tr w:rsidR="001B62C7" w:rsidRPr="00892CB8" w14:paraId="6B0F8C06" w14:textId="77777777" w:rsidTr="00F90511">
        <w:tc>
          <w:tcPr>
            <w:tcW w:w="2694" w:type="dxa"/>
          </w:tcPr>
          <w:p w14:paraId="7254CED8" w14:textId="77777777" w:rsidR="001B62C7" w:rsidRPr="00892CB8" w:rsidRDefault="001B62C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Base</w:t>
            </w:r>
          </w:p>
        </w:tc>
        <w:tc>
          <w:tcPr>
            <w:tcW w:w="2551" w:type="dxa"/>
          </w:tcPr>
          <w:p w14:paraId="3A901919" w14:textId="77777777" w:rsidR="001B62C7" w:rsidRPr="00892CB8" w:rsidRDefault="001B62C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Movement @ spine</w:t>
            </w:r>
          </w:p>
        </w:tc>
        <w:tc>
          <w:tcPr>
            <w:tcW w:w="3261" w:type="dxa"/>
          </w:tcPr>
          <w:p w14:paraId="451FABD3" w14:textId="77777777" w:rsidR="001B62C7" w:rsidRPr="00892CB8" w:rsidRDefault="001B62C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Special areas of interest</w:t>
            </w:r>
          </w:p>
        </w:tc>
      </w:tr>
      <w:tr w:rsidR="005C1455" w:rsidRPr="00892CB8" w14:paraId="1A2B50B4" w14:textId="77777777" w:rsidTr="00C410EB">
        <w:trPr>
          <w:trHeight w:val="2307"/>
        </w:trPr>
        <w:tc>
          <w:tcPr>
            <w:tcW w:w="2694" w:type="dxa"/>
          </w:tcPr>
          <w:p w14:paraId="4E7BC23B" w14:textId="77777777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Standing</w:t>
            </w:r>
          </w:p>
          <w:p w14:paraId="7CD73B9B" w14:textId="77777777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Prone/Supine</w:t>
            </w:r>
          </w:p>
          <w:p w14:paraId="681691E8" w14:textId="77777777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Kneeling</w:t>
            </w:r>
          </w:p>
          <w:p w14:paraId="344AAB45" w14:textId="77777777" w:rsidR="005C1455" w:rsidRPr="00892CB8" w:rsidRDefault="005C1455" w:rsidP="00F9051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Seated</w:t>
            </w:r>
          </w:p>
          <w:p w14:paraId="21DE102C" w14:textId="1A74AA91" w:rsidR="005C1455" w:rsidRPr="00892CB8" w:rsidRDefault="005C1455" w:rsidP="00B0525A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F1F3349" w14:textId="77777777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Forward Bends</w:t>
            </w:r>
          </w:p>
          <w:p w14:paraId="4AFF666A" w14:textId="77777777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Backward Bends</w:t>
            </w:r>
          </w:p>
          <w:p w14:paraId="4308C3C1" w14:textId="77777777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Twists</w:t>
            </w:r>
          </w:p>
          <w:p w14:paraId="424A9562" w14:textId="7AD39851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Side Bends</w:t>
            </w:r>
          </w:p>
          <w:p w14:paraId="228766DF" w14:textId="2D40C5B9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Inversions</w:t>
            </w:r>
          </w:p>
          <w:p w14:paraId="28EE094C" w14:textId="480F9FDD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Balances</w:t>
            </w:r>
          </w:p>
          <w:p w14:paraId="548E257E" w14:textId="63EDC22B" w:rsidR="005C1455" w:rsidRPr="00892CB8" w:rsidRDefault="005C1455" w:rsidP="00F90511">
            <w:pPr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</w:tcPr>
          <w:p w14:paraId="6C4147E2" w14:textId="77777777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Sequences</w:t>
            </w:r>
          </w:p>
          <w:p w14:paraId="1F6FA5A2" w14:textId="39AC33C1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Core strength &amp; awareness</w:t>
            </w:r>
          </w:p>
          <w:p w14:paraId="19320D7F" w14:textId="77777777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Hips internal/external rotation</w:t>
            </w:r>
          </w:p>
          <w:p w14:paraId="303C8C37" w14:textId="77777777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Arm balances</w:t>
            </w:r>
          </w:p>
          <w:p w14:paraId="4EF6A3DA" w14:textId="66F8BC68" w:rsidR="005C1455" w:rsidRPr="00892CB8" w:rsidRDefault="005C1455" w:rsidP="001B62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Savasana</w:t>
            </w:r>
          </w:p>
          <w:p w14:paraId="1DDBF3F9" w14:textId="77777777" w:rsidR="005C1455" w:rsidRPr="00892CB8" w:rsidRDefault="005C145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AC3DA8B" w14:textId="77777777" w:rsidR="001B62C7" w:rsidRPr="00892CB8" w:rsidRDefault="001B62C7">
      <w:pPr>
        <w:rPr>
          <w:rFonts w:asciiTheme="majorHAnsi" w:hAnsiTheme="majorHAnsi"/>
          <w:sz w:val="22"/>
          <w:szCs w:val="22"/>
        </w:rPr>
      </w:pPr>
    </w:p>
    <w:p w14:paraId="6CBCF587" w14:textId="52704DBF" w:rsidR="00CF3796" w:rsidRPr="00892CB8" w:rsidRDefault="005C1455">
      <w:pPr>
        <w:rPr>
          <w:rFonts w:asciiTheme="majorHAnsi" w:hAnsiTheme="majorHAnsi"/>
          <w:b/>
          <w:bCs/>
          <w:sz w:val="22"/>
          <w:szCs w:val="22"/>
        </w:rPr>
      </w:pPr>
      <w:r w:rsidRPr="00892CB8">
        <w:rPr>
          <w:rFonts w:asciiTheme="majorHAnsi" w:hAnsiTheme="majorHAnsi"/>
          <w:b/>
          <w:bCs/>
          <w:sz w:val="22"/>
          <w:szCs w:val="22"/>
        </w:rPr>
        <w:t>General characteristics of each Base:</w:t>
      </w:r>
    </w:p>
    <w:p w14:paraId="396368EF" w14:textId="77777777" w:rsidR="005C1455" w:rsidRPr="00892CB8" w:rsidRDefault="005C1455">
      <w:pPr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1B62C7" w:rsidRPr="00892CB8" w14:paraId="4E58557A" w14:textId="77777777" w:rsidTr="00000D69">
        <w:tc>
          <w:tcPr>
            <w:tcW w:w="8516" w:type="dxa"/>
            <w:shd w:val="clear" w:color="auto" w:fill="F3F3F3"/>
          </w:tcPr>
          <w:p w14:paraId="46ABF810" w14:textId="77777777" w:rsidR="001B62C7" w:rsidRPr="00892CB8" w:rsidRDefault="001B62C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Standing Asana:</w:t>
            </w:r>
          </w:p>
        </w:tc>
      </w:tr>
      <w:tr w:rsidR="001B62C7" w:rsidRPr="00892CB8" w14:paraId="3C86AB2B" w14:textId="77777777" w:rsidTr="00E57390">
        <w:tc>
          <w:tcPr>
            <w:tcW w:w="8516" w:type="dxa"/>
            <w:tcBorders>
              <w:bottom w:val="single" w:sz="4" w:space="0" w:color="auto"/>
            </w:tcBorders>
          </w:tcPr>
          <w:p w14:paraId="0AEA70FE" w14:textId="77777777" w:rsidR="00892CB8" w:rsidRDefault="00892CB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7FA7017" w14:textId="726AEBF1" w:rsidR="001B62C7" w:rsidRPr="00892CB8" w:rsidRDefault="001B62C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 xml:space="preserve">Very warming, with less restrictions as </w:t>
            </w:r>
            <w:r w:rsidR="00E57390" w:rsidRPr="00892CB8">
              <w:rPr>
                <w:rFonts w:asciiTheme="majorHAnsi" w:hAnsiTheme="majorHAnsi"/>
                <w:sz w:val="22"/>
                <w:szCs w:val="22"/>
              </w:rPr>
              <w:t xml:space="preserve">we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move</w:t>
            </w:r>
            <w:r w:rsidR="00F767A9" w:rsidRPr="00892CB8">
              <w:rPr>
                <w:rFonts w:asciiTheme="majorHAnsi" w:hAnsiTheme="majorHAnsi"/>
                <w:sz w:val="22"/>
                <w:szCs w:val="22"/>
              </w:rPr>
              <w:t>,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so great to start a class; wakes up the body, getting energy moving; brings steadiness; raises awareness of creating space in the body creating lightness; focuses the mind as we link with the breath &amp; inner experience; activates lower chakras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DD41717" w14:textId="5587DB71" w:rsidR="00E57390" w:rsidRPr="00892CB8" w:rsidRDefault="00E5739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B62C7" w:rsidRPr="00892CB8" w14:paraId="51DFA956" w14:textId="77777777" w:rsidTr="00E57390">
        <w:tc>
          <w:tcPr>
            <w:tcW w:w="8516" w:type="dxa"/>
            <w:shd w:val="clear" w:color="auto" w:fill="F3F3F3"/>
          </w:tcPr>
          <w:p w14:paraId="156153FC" w14:textId="6CF0448B" w:rsidR="001B62C7" w:rsidRPr="00892CB8" w:rsidRDefault="00E57390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Kneeling asana:</w:t>
            </w:r>
          </w:p>
        </w:tc>
      </w:tr>
      <w:tr w:rsidR="001B62C7" w:rsidRPr="00892CB8" w14:paraId="46148313" w14:textId="77777777" w:rsidTr="00E57390">
        <w:tc>
          <w:tcPr>
            <w:tcW w:w="8516" w:type="dxa"/>
            <w:tcBorders>
              <w:bottom w:val="single" w:sz="4" w:space="0" w:color="auto"/>
            </w:tcBorders>
          </w:tcPr>
          <w:p w14:paraId="3DE0CC51" w14:textId="77777777" w:rsidR="00892CB8" w:rsidRDefault="00892CB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820BD27" w14:textId="5EFD7E3D" w:rsidR="001B62C7" w:rsidRPr="00892CB8" w:rsidRDefault="00E57390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 xml:space="preserve">A simple </w:t>
            </w:r>
            <w:r w:rsidR="005C1455" w:rsidRPr="00892CB8">
              <w:rPr>
                <w:rFonts w:asciiTheme="majorHAnsi" w:hAnsiTheme="majorHAnsi"/>
                <w:sz w:val="22"/>
                <w:szCs w:val="22"/>
              </w:rPr>
              <w:t xml:space="preserve">short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kneeling sequence can be useful as an initial warm up; we should avoid spending extensive periods</w:t>
            </w:r>
            <w:r w:rsidR="00A53A81" w:rsidRPr="00892CB8">
              <w:rPr>
                <w:rFonts w:asciiTheme="majorHAnsi" w:hAnsiTheme="majorHAnsi"/>
                <w:sz w:val="22"/>
                <w:szCs w:val="22"/>
              </w:rPr>
              <w:t xml:space="preserve"> of time on the knees however and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use lots of padding as needed.</w:t>
            </w:r>
          </w:p>
          <w:p w14:paraId="0C702A54" w14:textId="15F5F766" w:rsidR="00E57390" w:rsidRPr="00892CB8" w:rsidRDefault="00E5739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B62C7" w:rsidRPr="00892CB8" w14:paraId="2D17C451" w14:textId="77777777" w:rsidTr="00E57390">
        <w:tc>
          <w:tcPr>
            <w:tcW w:w="8516" w:type="dxa"/>
            <w:shd w:val="clear" w:color="auto" w:fill="F3F3F3"/>
          </w:tcPr>
          <w:p w14:paraId="1BF55056" w14:textId="541D1474" w:rsidR="001B62C7" w:rsidRPr="00892CB8" w:rsidRDefault="00E57390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Prone/Supine asana:</w:t>
            </w:r>
          </w:p>
        </w:tc>
      </w:tr>
      <w:tr w:rsidR="001B62C7" w:rsidRPr="00892CB8" w14:paraId="5569AE27" w14:textId="77777777" w:rsidTr="00E57390">
        <w:tc>
          <w:tcPr>
            <w:tcW w:w="8516" w:type="dxa"/>
            <w:tcBorders>
              <w:bottom w:val="single" w:sz="4" w:space="0" w:color="auto"/>
            </w:tcBorders>
          </w:tcPr>
          <w:p w14:paraId="688A5ABC" w14:textId="77777777" w:rsidR="00892CB8" w:rsidRDefault="00892CB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E045EF" w14:textId="740B1750" w:rsidR="001B62C7" w:rsidRPr="00892CB8" w:rsidRDefault="00A53A81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Supine poses are often used as a warm up but they need to be dynamic with several repetitions; then having practiced betw</w:t>
            </w:r>
            <w:r w:rsidR="00F90511" w:rsidRPr="00892CB8">
              <w:rPr>
                <w:rFonts w:asciiTheme="majorHAnsi" w:hAnsiTheme="majorHAnsi"/>
                <w:sz w:val="22"/>
                <w:szCs w:val="22"/>
              </w:rPr>
              <w:t>een 3 and 5 repetitions we can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stay for a few breaths. </w:t>
            </w:r>
            <w:r w:rsidR="00F767A9" w:rsidRPr="00892CB8">
              <w:rPr>
                <w:rFonts w:asciiTheme="majorHAnsi" w:hAnsiTheme="majorHAnsi"/>
                <w:sz w:val="22"/>
                <w:szCs w:val="22"/>
              </w:rPr>
              <w:t>It is not ideal to start with stationary asana in a general hatha yoga clas</w:t>
            </w:r>
            <w:r w:rsidR="002F5711" w:rsidRPr="00892CB8">
              <w:rPr>
                <w:rFonts w:asciiTheme="majorHAnsi" w:hAnsiTheme="majorHAnsi"/>
                <w:sz w:val="22"/>
                <w:szCs w:val="22"/>
              </w:rPr>
              <w:t>s other than perhaps a relaxing savasana</w:t>
            </w:r>
            <w:r w:rsidR="005C1455" w:rsidRPr="00892CB8">
              <w:rPr>
                <w:rFonts w:asciiTheme="majorHAnsi" w:hAnsiTheme="majorHAnsi"/>
                <w:sz w:val="22"/>
                <w:szCs w:val="22"/>
              </w:rPr>
              <w:t xml:space="preserve"> if it is warm enough</w:t>
            </w:r>
            <w:r w:rsidR="002F5711" w:rsidRPr="00892CB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3D31F70" w14:textId="77777777" w:rsidR="00A53A81" w:rsidRPr="00892CB8" w:rsidRDefault="00A53A8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B62C7" w:rsidRPr="00892CB8" w14:paraId="21E3C1AC" w14:textId="77777777" w:rsidTr="00E57390">
        <w:tc>
          <w:tcPr>
            <w:tcW w:w="8516" w:type="dxa"/>
            <w:shd w:val="clear" w:color="auto" w:fill="F3F3F3"/>
          </w:tcPr>
          <w:p w14:paraId="524AFD49" w14:textId="7AA69076" w:rsidR="001B62C7" w:rsidRPr="00892CB8" w:rsidRDefault="00E57390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Seated asana:</w:t>
            </w:r>
          </w:p>
        </w:tc>
      </w:tr>
      <w:tr w:rsidR="001B62C7" w:rsidRPr="00892CB8" w14:paraId="71344D39" w14:textId="77777777" w:rsidTr="001B62C7">
        <w:tc>
          <w:tcPr>
            <w:tcW w:w="8516" w:type="dxa"/>
          </w:tcPr>
          <w:p w14:paraId="736DB4A7" w14:textId="77777777" w:rsidR="00892CB8" w:rsidRDefault="00892CB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00F567" w14:textId="1EC7D61C" w:rsidR="001B62C7" w:rsidRPr="00892CB8" w:rsidRDefault="00E57390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 xml:space="preserve">Generally the body needs to be warmed up prior to practicing seated asana as it </w:t>
            </w:r>
            <w:r w:rsidR="00F90511" w:rsidRPr="00892CB8">
              <w:rPr>
                <w:rFonts w:asciiTheme="majorHAnsi" w:hAnsiTheme="majorHAnsi"/>
                <w:sz w:val="22"/>
                <w:szCs w:val="22"/>
              </w:rPr>
              <w:t xml:space="preserve">is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more exacting to practice asana on the ground where movement is more constricted. </w:t>
            </w:r>
            <w:r w:rsidR="00E01307" w:rsidRPr="00892CB8">
              <w:rPr>
                <w:rFonts w:asciiTheme="majorHAnsi" w:hAnsiTheme="majorHAnsi"/>
                <w:sz w:val="22"/>
                <w:szCs w:val="22"/>
              </w:rPr>
              <w:t xml:space="preserve"> This is especially true of cross-legged seated asana where </w:t>
            </w:r>
            <w:r w:rsidR="00000D69" w:rsidRPr="00892CB8">
              <w:rPr>
                <w:rFonts w:asciiTheme="majorHAnsi" w:hAnsiTheme="majorHAnsi"/>
                <w:sz w:val="22"/>
                <w:szCs w:val="22"/>
              </w:rPr>
              <w:t>if the</w:t>
            </w:r>
            <w:r w:rsidR="00E01307" w:rsidRPr="00892CB8">
              <w:rPr>
                <w:rFonts w:asciiTheme="majorHAnsi" w:hAnsiTheme="majorHAnsi"/>
                <w:sz w:val="22"/>
                <w:szCs w:val="22"/>
              </w:rPr>
              <w:t xml:space="preserve"> hips</w:t>
            </w:r>
            <w:r w:rsidR="00000D69" w:rsidRPr="00892CB8">
              <w:rPr>
                <w:rFonts w:asciiTheme="majorHAnsi" w:hAnsiTheme="majorHAnsi"/>
                <w:sz w:val="22"/>
                <w:szCs w:val="22"/>
              </w:rPr>
              <w:t xml:space="preserve"> are </w:t>
            </w:r>
            <w:r w:rsidR="00E01307" w:rsidRPr="00892CB8">
              <w:rPr>
                <w:rFonts w:asciiTheme="majorHAnsi" w:hAnsiTheme="majorHAnsi"/>
                <w:sz w:val="22"/>
                <w:szCs w:val="22"/>
              </w:rPr>
              <w:t>stiff</w:t>
            </w:r>
            <w:r w:rsidR="00F90511" w:rsidRPr="00892C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00D69" w:rsidRPr="00892CB8">
              <w:rPr>
                <w:rFonts w:asciiTheme="majorHAnsi" w:hAnsiTheme="majorHAnsi"/>
                <w:sz w:val="22"/>
                <w:szCs w:val="22"/>
              </w:rPr>
              <w:t>&amp; immobile</w:t>
            </w:r>
            <w:r w:rsidR="00E01307" w:rsidRPr="00892C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01D39" w:rsidRPr="00892CB8">
              <w:rPr>
                <w:rFonts w:asciiTheme="majorHAnsi" w:hAnsiTheme="majorHAnsi"/>
                <w:sz w:val="22"/>
                <w:szCs w:val="22"/>
              </w:rPr>
              <w:t xml:space="preserve">it </w:t>
            </w:r>
            <w:r w:rsidR="00E01307" w:rsidRPr="00892CB8">
              <w:rPr>
                <w:rFonts w:asciiTheme="majorHAnsi" w:hAnsiTheme="majorHAnsi"/>
                <w:sz w:val="22"/>
                <w:szCs w:val="22"/>
              </w:rPr>
              <w:t>may mean the lower back  and knees are placed under un</w:t>
            </w:r>
            <w:r w:rsidR="00F01D39" w:rsidRPr="00892CB8">
              <w:rPr>
                <w:rFonts w:asciiTheme="majorHAnsi" w:hAnsiTheme="majorHAnsi"/>
                <w:sz w:val="22"/>
                <w:szCs w:val="22"/>
              </w:rPr>
              <w:t>due</w:t>
            </w:r>
            <w:r w:rsidR="00F767A9" w:rsidRPr="00892CB8">
              <w:rPr>
                <w:rFonts w:asciiTheme="majorHAnsi" w:hAnsiTheme="majorHAnsi"/>
                <w:sz w:val="22"/>
                <w:szCs w:val="22"/>
              </w:rPr>
              <w:t xml:space="preserve"> pressure, so it preferable to practice this after an initial standing or supine warm up –</w:t>
            </w:r>
            <w:r w:rsidR="00F90511" w:rsidRPr="00892CB8">
              <w:rPr>
                <w:rFonts w:asciiTheme="majorHAnsi" w:hAnsiTheme="majorHAnsi"/>
                <w:sz w:val="22"/>
                <w:szCs w:val="22"/>
              </w:rPr>
              <w:t xml:space="preserve"> kneeling movements are </w:t>
            </w:r>
            <w:r w:rsidR="00F767A9" w:rsidRPr="00892CB8">
              <w:rPr>
                <w:rFonts w:asciiTheme="majorHAnsi" w:hAnsiTheme="majorHAnsi"/>
                <w:sz w:val="22"/>
                <w:szCs w:val="22"/>
              </w:rPr>
              <w:t xml:space="preserve">not ideal as </w:t>
            </w:r>
            <w:r w:rsidR="00F90511" w:rsidRPr="00892CB8">
              <w:rPr>
                <w:rFonts w:asciiTheme="majorHAnsi" w:hAnsiTheme="majorHAnsi"/>
                <w:sz w:val="22"/>
                <w:szCs w:val="22"/>
              </w:rPr>
              <w:t xml:space="preserve">preparation </w:t>
            </w:r>
            <w:r w:rsidR="005C1455" w:rsidRPr="00892CB8">
              <w:rPr>
                <w:rFonts w:asciiTheme="majorHAnsi" w:hAnsiTheme="majorHAnsi"/>
                <w:sz w:val="22"/>
                <w:szCs w:val="22"/>
              </w:rPr>
              <w:t xml:space="preserve">for seated </w:t>
            </w:r>
            <w:r w:rsidR="00F90511" w:rsidRPr="00892CB8">
              <w:rPr>
                <w:rFonts w:asciiTheme="majorHAnsi" w:hAnsiTheme="majorHAnsi"/>
                <w:sz w:val="22"/>
                <w:szCs w:val="22"/>
              </w:rPr>
              <w:t xml:space="preserve">as </w:t>
            </w:r>
            <w:r w:rsidR="00F767A9" w:rsidRPr="00892CB8">
              <w:rPr>
                <w:rFonts w:asciiTheme="majorHAnsi" w:hAnsiTheme="majorHAnsi"/>
                <w:sz w:val="22"/>
                <w:szCs w:val="22"/>
              </w:rPr>
              <w:t xml:space="preserve">the knees will have been bent and under some pressure. </w:t>
            </w:r>
          </w:p>
          <w:p w14:paraId="36D3580B" w14:textId="77777777" w:rsidR="00E57390" w:rsidRPr="00892CB8" w:rsidRDefault="00E5739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89A965" w14:textId="77777777" w:rsidR="00E57390" w:rsidRPr="00892CB8" w:rsidRDefault="00E5739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82432A8" w14:textId="4AEB1673" w:rsidR="00CF3796" w:rsidRDefault="00CF3796">
      <w:pPr>
        <w:rPr>
          <w:rFonts w:asciiTheme="majorHAnsi" w:hAnsiTheme="majorHAnsi"/>
          <w:sz w:val="22"/>
          <w:szCs w:val="22"/>
        </w:rPr>
      </w:pPr>
    </w:p>
    <w:p w14:paraId="37C922FA" w14:textId="73EE5B55" w:rsidR="00CD3C95" w:rsidRDefault="00CD3C95">
      <w:pPr>
        <w:rPr>
          <w:rFonts w:asciiTheme="majorHAnsi" w:hAnsiTheme="majorHAnsi"/>
          <w:sz w:val="22"/>
          <w:szCs w:val="22"/>
        </w:rPr>
      </w:pPr>
    </w:p>
    <w:p w14:paraId="1A32BA1A" w14:textId="77777777" w:rsidR="00CD3C95" w:rsidRPr="00892CB8" w:rsidRDefault="00CD3C95">
      <w:pPr>
        <w:rPr>
          <w:rFonts w:asciiTheme="majorHAnsi" w:hAnsiTheme="majorHAnsi"/>
          <w:sz w:val="22"/>
          <w:szCs w:val="22"/>
        </w:rPr>
      </w:pPr>
    </w:p>
    <w:p w14:paraId="70D5820F" w14:textId="77777777" w:rsidR="00CD3C95" w:rsidRDefault="00CD3C95">
      <w:pPr>
        <w:rPr>
          <w:rFonts w:asciiTheme="majorHAnsi" w:hAnsiTheme="majorHAnsi"/>
          <w:b/>
          <w:bCs/>
          <w:sz w:val="22"/>
          <w:szCs w:val="22"/>
        </w:rPr>
      </w:pPr>
    </w:p>
    <w:p w14:paraId="0FB81F31" w14:textId="4EF38F83" w:rsidR="00CF3796" w:rsidRPr="00892CB8" w:rsidRDefault="005C1455">
      <w:pPr>
        <w:rPr>
          <w:rFonts w:asciiTheme="majorHAnsi" w:hAnsiTheme="majorHAnsi"/>
          <w:b/>
          <w:bCs/>
          <w:sz w:val="22"/>
          <w:szCs w:val="22"/>
        </w:rPr>
      </w:pPr>
      <w:r w:rsidRPr="00892CB8">
        <w:rPr>
          <w:rFonts w:asciiTheme="majorHAnsi" w:hAnsiTheme="majorHAnsi"/>
          <w:b/>
          <w:bCs/>
          <w:sz w:val="22"/>
          <w:szCs w:val="22"/>
        </w:rPr>
        <w:lastRenderedPageBreak/>
        <w:t>General Characteristics of Movements of Spine:</w:t>
      </w:r>
    </w:p>
    <w:p w14:paraId="38B375F3" w14:textId="77777777" w:rsidR="005C1455" w:rsidRPr="00892CB8" w:rsidRDefault="005C1455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22A39" w:rsidRPr="00892CB8" w14:paraId="423C065C" w14:textId="77777777" w:rsidTr="00822A39">
        <w:tc>
          <w:tcPr>
            <w:tcW w:w="8516" w:type="dxa"/>
            <w:shd w:val="clear" w:color="auto" w:fill="F3F3F3"/>
          </w:tcPr>
          <w:p w14:paraId="3E5AF37E" w14:textId="42BC9561" w:rsidR="00822A39" w:rsidRPr="00892CB8" w:rsidRDefault="00822A39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Forward bends</w:t>
            </w:r>
          </w:p>
        </w:tc>
      </w:tr>
      <w:tr w:rsidR="001B62C7" w:rsidRPr="00892CB8" w14:paraId="32C431AD" w14:textId="77777777" w:rsidTr="00822A39">
        <w:tc>
          <w:tcPr>
            <w:tcW w:w="8516" w:type="dxa"/>
            <w:tcBorders>
              <w:bottom w:val="single" w:sz="4" w:space="0" w:color="auto"/>
            </w:tcBorders>
          </w:tcPr>
          <w:p w14:paraId="205415E0" w14:textId="77777777" w:rsidR="00892CB8" w:rsidRDefault="00892CB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5DD3F16" w14:textId="55AB1BBD" w:rsidR="001B62C7" w:rsidRPr="00892CB8" w:rsidRDefault="00787023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For beginners supine hamstring stretches are more accessible and safe; best to practice standing</w:t>
            </w:r>
            <w:r w:rsidR="00F767A9" w:rsidRPr="00892CB8">
              <w:rPr>
                <w:rFonts w:asciiTheme="majorHAnsi" w:hAnsiTheme="majorHAnsi"/>
                <w:sz w:val="22"/>
                <w:szCs w:val="22"/>
              </w:rPr>
              <w:t>/supine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poses, including standing forward bends before seated forward bends which are more confining; </w:t>
            </w:r>
            <w:r w:rsidR="0077708A" w:rsidRPr="00892CB8">
              <w:rPr>
                <w:rFonts w:asciiTheme="majorHAnsi" w:hAnsiTheme="majorHAnsi"/>
                <w:sz w:val="22"/>
                <w:szCs w:val="22"/>
              </w:rPr>
              <w:t xml:space="preserve">start seated forward bends from dandasana to gauge </w:t>
            </w:r>
            <w:r w:rsidR="00F767A9" w:rsidRPr="00892CB8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="0077708A" w:rsidRPr="00892CB8">
              <w:rPr>
                <w:rFonts w:asciiTheme="majorHAnsi" w:hAnsiTheme="majorHAnsi"/>
                <w:sz w:val="22"/>
                <w:szCs w:val="22"/>
              </w:rPr>
              <w:t xml:space="preserve">need for padding beneath buttocks; </w:t>
            </w:r>
            <w:r w:rsidR="001E2D7E" w:rsidRPr="00892CB8">
              <w:rPr>
                <w:rFonts w:asciiTheme="majorHAnsi" w:hAnsiTheme="majorHAnsi"/>
                <w:sz w:val="22"/>
                <w:szCs w:val="22"/>
              </w:rPr>
              <w:t xml:space="preserve">avoid moving between strong or held backbends &amp; forward bends; after asymmetrical forward bend practice a symmetrical forward bend to realign; for </w:t>
            </w:r>
            <w:r w:rsidR="00F90511" w:rsidRPr="00892CB8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1E2D7E" w:rsidRPr="00892CB8">
              <w:rPr>
                <w:rFonts w:asciiTheme="majorHAnsi" w:hAnsiTheme="majorHAnsi"/>
                <w:sz w:val="22"/>
                <w:szCs w:val="22"/>
              </w:rPr>
              <w:t>sequence of forward bends juxtapose with twists or hip openers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13CCCC3E" w14:textId="2F30C653" w:rsidR="00E57390" w:rsidRPr="00892CB8" w:rsidRDefault="00E5739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2A39" w:rsidRPr="00892CB8" w14:paraId="0884BDAE" w14:textId="77777777" w:rsidTr="00822A39">
        <w:tc>
          <w:tcPr>
            <w:tcW w:w="8516" w:type="dxa"/>
            <w:shd w:val="clear" w:color="auto" w:fill="F3F3F3"/>
          </w:tcPr>
          <w:p w14:paraId="7DE9AC52" w14:textId="3DB294A1" w:rsidR="00822A39" w:rsidRPr="00892CB8" w:rsidRDefault="00822A39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Backward bends</w:t>
            </w:r>
          </w:p>
        </w:tc>
      </w:tr>
      <w:tr w:rsidR="001B62C7" w:rsidRPr="00892CB8" w14:paraId="6A3A9D70" w14:textId="77777777" w:rsidTr="001B62C7">
        <w:tc>
          <w:tcPr>
            <w:tcW w:w="8516" w:type="dxa"/>
          </w:tcPr>
          <w:p w14:paraId="7DC41DE2" w14:textId="77777777" w:rsidR="00892CB8" w:rsidRDefault="00892CB8" w:rsidP="00FC2AA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87BEA9E" w14:textId="54D801A6" w:rsidR="001B62C7" w:rsidRPr="00892CB8" w:rsidRDefault="00FC2AA2" w:rsidP="00FC2AA2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Twists</w:t>
            </w:r>
            <w:r w:rsidR="008B330B" w:rsidRPr="00892CB8">
              <w:rPr>
                <w:rFonts w:asciiTheme="majorHAnsi" w:hAnsiTheme="majorHAnsi"/>
                <w:sz w:val="22"/>
                <w:szCs w:val="22"/>
              </w:rPr>
              <w:t>,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B330B" w:rsidRPr="00892CB8">
              <w:rPr>
                <w:rFonts w:asciiTheme="majorHAnsi" w:hAnsiTheme="majorHAnsi"/>
                <w:sz w:val="22"/>
                <w:szCs w:val="22"/>
              </w:rPr>
              <w:t xml:space="preserve">groin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and hip flexor stretches </w:t>
            </w:r>
            <w:r w:rsidR="007672EE" w:rsidRPr="00892CB8">
              <w:rPr>
                <w:rFonts w:asciiTheme="majorHAnsi" w:hAnsiTheme="majorHAnsi"/>
                <w:sz w:val="22"/>
                <w:szCs w:val="22"/>
              </w:rPr>
              <w:t xml:space="preserve">(lunges, warrior 1), quad stretches, chest and shoulder stretches </w:t>
            </w:r>
            <w:r w:rsidR="00F90511" w:rsidRPr="00892CB8">
              <w:rPr>
                <w:rFonts w:asciiTheme="majorHAnsi" w:hAnsiTheme="majorHAnsi"/>
                <w:sz w:val="22"/>
                <w:szCs w:val="22"/>
              </w:rPr>
              <w:t>are great preparation;</w:t>
            </w:r>
            <w:r w:rsidR="008B330B" w:rsidRPr="00892CB8">
              <w:rPr>
                <w:rFonts w:asciiTheme="majorHAnsi" w:hAnsiTheme="majorHAnsi"/>
                <w:sz w:val="22"/>
                <w:szCs w:val="22"/>
              </w:rPr>
              <w:t xml:space="preserve"> raise awareness of need for slight internal hip rotatation; </w:t>
            </w:r>
            <w:r w:rsidR="00F90511" w:rsidRPr="00892CB8">
              <w:rPr>
                <w:rFonts w:asciiTheme="majorHAnsi" w:hAnsiTheme="majorHAnsi"/>
                <w:sz w:val="22"/>
                <w:szCs w:val="22"/>
              </w:rPr>
              <w:t>m</w:t>
            </w:r>
            <w:r w:rsidR="001B62C7" w:rsidRPr="00892CB8">
              <w:rPr>
                <w:rFonts w:asciiTheme="majorHAnsi" w:hAnsiTheme="majorHAnsi"/>
                <w:sz w:val="22"/>
                <w:szCs w:val="22"/>
              </w:rPr>
              <w:t>ove from simpler to stronger back bends; can practi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ce a series of backbends </w:t>
            </w:r>
            <w:r w:rsidR="007672EE" w:rsidRPr="00892CB8">
              <w:rPr>
                <w:rFonts w:asciiTheme="majorHAnsi" w:hAnsiTheme="majorHAnsi"/>
                <w:sz w:val="22"/>
                <w:szCs w:val="22"/>
              </w:rPr>
              <w:t xml:space="preserve">gradually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increa</w:t>
            </w:r>
            <w:r w:rsidR="001B62C7" w:rsidRPr="00892CB8">
              <w:rPr>
                <w:rFonts w:asciiTheme="majorHAnsi" w:hAnsiTheme="majorHAnsi"/>
                <w:sz w:val="22"/>
                <w:szCs w:val="22"/>
              </w:rPr>
              <w:t>s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ing inten</w:t>
            </w:r>
            <w:r w:rsidR="001B62C7" w:rsidRPr="00892CB8">
              <w:rPr>
                <w:rFonts w:asciiTheme="majorHAnsi" w:hAnsiTheme="majorHAnsi"/>
                <w:sz w:val="22"/>
                <w:szCs w:val="22"/>
              </w:rPr>
              <w:t>s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i</w:t>
            </w:r>
            <w:r w:rsidR="001B62C7" w:rsidRPr="00892CB8">
              <w:rPr>
                <w:rFonts w:asciiTheme="majorHAnsi" w:hAnsiTheme="majorHAnsi"/>
                <w:sz w:val="22"/>
                <w:szCs w:val="22"/>
              </w:rPr>
              <w:t xml:space="preserve">ty; </w:t>
            </w:r>
            <w:r w:rsidR="007672EE" w:rsidRPr="00892CB8">
              <w:rPr>
                <w:rFonts w:asciiTheme="majorHAnsi" w:hAnsiTheme="majorHAnsi"/>
                <w:sz w:val="22"/>
                <w:szCs w:val="22"/>
              </w:rPr>
              <w:t>the most intense backbends to be practice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>d at the peak of the class when</w:t>
            </w:r>
            <w:r w:rsidR="007672EE" w:rsidRPr="00892CB8">
              <w:rPr>
                <w:rFonts w:asciiTheme="majorHAnsi" w:hAnsiTheme="majorHAnsi"/>
                <w:sz w:val="22"/>
                <w:szCs w:val="22"/>
              </w:rPr>
              <w:t xml:space="preserve"> body is warmest; avoid practicing core strengtheners just prior as 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 xml:space="preserve">they </w:t>
            </w:r>
            <w:r w:rsidR="007672EE" w:rsidRPr="00892CB8">
              <w:rPr>
                <w:rFonts w:asciiTheme="majorHAnsi" w:hAnsiTheme="majorHAnsi"/>
                <w:sz w:val="22"/>
                <w:szCs w:val="22"/>
              </w:rPr>
              <w:t>tighten abdominals; often best to practice ba</w:t>
            </w:r>
            <w:r w:rsidR="00F767A9" w:rsidRPr="00892CB8">
              <w:rPr>
                <w:rFonts w:asciiTheme="majorHAnsi" w:hAnsiTheme="majorHAnsi"/>
                <w:sz w:val="22"/>
                <w:szCs w:val="22"/>
              </w:rPr>
              <w:t>ckbends where contract the spinal muscles</w:t>
            </w:r>
            <w:r w:rsidR="007672EE" w:rsidRPr="00892CB8">
              <w:rPr>
                <w:rFonts w:asciiTheme="majorHAnsi" w:hAnsiTheme="majorHAnsi"/>
                <w:sz w:val="22"/>
                <w:szCs w:val="22"/>
              </w:rPr>
              <w:t xml:space="preserve"> to lift into backbend (locust) before those where we </w:t>
            </w:r>
            <w:r w:rsidR="008B330B" w:rsidRPr="00892CB8">
              <w:rPr>
                <w:rFonts w:asciiTheme="majorHAnsi" w:hAnsiTheme="majorHAnsi"/>
                <w:sz w:val="22"/>
                <w:szCs w:val="22"/>
              </w:rPr>
              <w:t>lower against gravity; practice</w:t>
            </w:r>
            <w:r w:rsidR="00F767A9" w:rsidRPr="00892CB8">
              <w:rPr>
                <w:rFonts w:asciiTheme="majorHAnsi" w:hAnsiTheme="majorHAnsi"/>
                <w:sz w:val="22"/>
                <w:szCs w:val="22"/>
              </w:rPr>
              <w:t xml:space="preserve"> symmetrical backbends before a</w:t>
            </w:r>
            <w:r w:rsidR="008B330B" w:rsidRPr="00892CB8">
              <w:rPr>
                <w:rFonts w:asciiTheme="majorHAnsi" w:hAnsiTheme="majorHAnsi"/>
                <w:sz w:val="22"/>
                <w:szCs w:val="22"/>
              </w:rPr>
              <w:t>symmetrical bends e.g. cobra before pigeon pose; avoid moving between forward and backward bends; when counterposing backbend(s) spend a little while in neutral before counterposing, esp</w:t>
            </w:r>
            <w:r w:rsidR="00AE1690" w:rsidRPr="00892CB8">
              <w:rPr>
                <w:rFonts w:asciiTheme="majorHAnsi" w:hAnsiTheme="majorHAnsi"/>
                <w:sz w:val="22"/>
                <w:szCs w:val="22"/>
              </w:rPr>
              <w:t>ecially with a forward bend &amp; e</w:t>
            </w:r>
            <w:r w:rsidR="008B330B" w:rsidRPr="00892CB8">
              <w:rPr>
                <w:rFonts w:asciiTheme="majorHAnsi" w:hAnsiTheme="majorHAnsi"/>
                <w:sz w:val="22"/>
                <w:szCs w:val="22"/>
              </w:rPr>
              <w:t>n</w:t>
            </w:r>
            <w:r w:rsidR="00AE1690" w:rsidRPr="00892CB8">
              <w:rPr>
                <w:rFonts w:asciiTheme="majorHAnsi" w:hAnsiTheme="majorHAnsi"/>
                <w:sz w:val="22"/>
                <w:szCs w:val="22"/>
              </w:rPr>
              <w:t>s</w:t>
            </w:r>
            <w:r w:rsidR="008B330B" w:rsidRPr="00892CB8">
              <w:rPr>
                <w:rFonts w:asciiTheme="majorHAnsi" w:hAnsiTheme="majorHAnsi"/>
                <w:sz w:val="22"/>
                <w:szCs w:val="22"/>
              </w:rPr>
              <w:t>ure the immediate counterpose is gentle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76D614C" w14:textId="7EE4B88C" w:rsidR="00787023" w:rsidRPr="00892CB8" w:rsidRDefault="00787023" w:rsidP="00FC2AA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1690" w:rsidRPr="00892CB8" w14:paraId="57A5B559" w14:textId="77777777" w:rsidTr="00AE1690">
        <w:tc>
          <w:tcPr>
            <w:tcW w:w="8516" w:type="dxa"/>
            <w:shd w:val="clear" w:color="auto" w:fill="F3F3F3"/>
          </w:tcPr>
          <w:p w14:paraId="2721D2EE" w14:textId="765017A5" w:rsidR="00AE1690" w:rsidRPr="00892CB8" w:rsidRDefault="00AE1690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Twists:</w:t>
            </w:r>
          </w:p>
        </w:tc>
      </w:tr>
      <w:tr w:rsidR="00AE1690" w:rsidRPr="00892CB8" w14:paraId="70C91795" w14:textId="77777777" w:rsidTr="00AE1690">
        <w:tc>
          <w:tcPr>
            <w:tcW w:w="8516" w:type="dxa"/>
            <w:tcBorders>
              <w:bottom w:val="single" w:sz="4" w:space="0" w:color="auto"/>
            </w:tcBorders>
          </w:tcPr>
          <w:p w14:paraId="1C3D4416" w14:textId="77777777" w:rsidR="00892CB8" w:rsidRDefault="00892CB8" w:rsidP="00AE169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E4A1AB" w14:textId="67BB6C79" w:rsidR="00AE1690" w:rsidRPr="00892CB8" w:rsidRDefault="00AE1690" w:rsidP="00AE1690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Practice easier twists earlier in class; use twists during warm up and as counterposes to alleviate tension; start with supine</w:t>
            </w:r>
            <w:r w:rsidR="005C1455" w:rsidRPr="00892CB8">
              <w:rPr>
                <w:rFonts w:asciiTheme="majorHAnsi" w:hAnsiTheme="majorHAnsi"/>
                <w:sz w:val="22"/>
                <w:szCs w:val="22"/>
              </w:rPr>
              <w:t>, kneeling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C1455" w:rsidRPr="00892CB8">
              <w:rPr>
                <w:rFonts w:asciiTheme="majorHAnsi" w:hAnsiTheme="majorHAnsi"/>
                <w:sz w:val="22"/>
                <w:szCs w:val="22"/>
              </w:rPr>
              <w:t>or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standing twists prior to seated twists where the seated position makes them more inaccessible;  dynamic twists followed by static twists is more effective; twists are very useful for counterposing backbends &amp; forward bends; to counterpose a sequence of twists a gentle forward bend or back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>w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ard bend works well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B2DA2BE" w14:textId="13F2A599" w:rsidR="00787023" w:rsidRPr="00892CB8" w:rsidRDefault="00787023" w:rsidP="00AE169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87023" w:rsidRPr="00892CB8" w14:paraId="62AB8A25" w14:textId="77777777" w:rsidTr="0077708A">
        <w:tc>
          <w:tcPr>
            <w:tcW w:w="8516" w:type="dxa"/>
            <w:shd w:val="clear" w:color="auto" w:fill="F3F3F3"/>
          </w:tcPr>
          <w:p w14:paraId="5DAD7698" w14:textId="30F23F87" w:rsidR="00787023" w:rsidRPr="00892CB8" w:rsidRDefault="00787023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Side Bends:</w:t>
            </w:r>
          </w:p>
        </w:tc>
      </w:tr>
      <w:tr w:rsidR="00585D27" w:rsidRPr="00892CB8" w14:paraId="1BFF3D6F" w14:textId="77777777" w:rsidTr="00787023">
        <w:tc>
          <w:tcPr>
            <w:tcW w:w="8516" w:type="dxa"/>
            <w:tcBorders>
              <w:bottom w:val="single" w:sz="4" w:space="0" w:color="auto"/>
            </w:tcBorders>
          </w:tcPr>
          <w:p w14:paraId="7666CE1D" w14:textId="77777777" w:rsidR="00892CB8" w:rsidRDefault="00892CB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65A786" w14:textId="7569C992" w:rsidR="00585D27" w:rsidRPr="00892CB8" w:rsidRDefault="00A53A81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We should include sidebending within the practice.</w:t>
            </w:r>
          </w:p>
          <w:p w14:paraId="19458B57" w14:textId="43D765B5" w:rsidR="00A53A81" w:rsidRPr="00892CB8" w:rsidRDefault="00A53A8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87023" w:rsidRPr="00892CB8" w14:paraId="1445CCE8" w14:textId="77777777" w:rsidTr="0077708A">
        <w:tc>
          <w:tcPr>
            <w:tcW w:w="8516" w:type="dxa"/>
            <w:shd w:val="clear" w:color="auto" w:fill="F3F3F3"/>
          </w:tcPr>
          <w:p w14:paraId="432F9A78" w14:textId="1D1657B4" w:rsidR="00787023" w:rsidRPr="00892CB8" w:rsidRDefault="00787023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Balances:</w:t>
            </w:r>
          </w:p>
        </w:tc>
      </w:tr>
      <w:tr w:rsidR="009101FC" w:rsidRPr="00892CB8" w14:paraId="4498B792" w14:textId="77777777" w:rsidTr="00A63500">
        <w:tc>
          <w:tcPr>
            <w:tcW w:w="8516" w:type="dxa"/>
            <w:tcBorders>
              <w:bottom w:val="single" w:sz="4" w:space="0" w:color="auto"/>
            </w:tcBorders>
          </w:tcPr>
          <w:p w14:paraId="0E4EC8B5" w14:textId="77777777" w:rsidR="00892CB8" w:rsidRDefault="00892CB8" w:rsidP="009101F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018957" w14:textId="60FE13E9" w:rsidR="009101FC" w:rsidRPr="00892CB8" w:rsidRDefault="009101FC" w:rsidP="009101FC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 xml:space="preserve">Ideally taught before </w:t>
            </w:r>
            <w:r w:rsidR="005E3E98" w:rsidRPr="00892CB8">
              <w:rPr>
                <w:rFonts w:asciiTheme="majorHAnsi" w:hAnsiTheme="majorHAnsi"/>
                <w:sz w:val="22"/>
                <w:szCs w:val="22"/>
              </w:rPr>
              <w:t xml:space="preserve">students are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tired; avoid moving between external to internal hip rotation when the weight is on a standing leg </w:t>
            </w:r>
            <w:r w:rsidR="00000D69" w:rsidRPr="00892CB8">
              <w:rPr>
                <w:rFonts w:asciiTheme="majorHAnsi" w:hAnsiTheme="majorHAnsi"/>
                <w:sz w:val="22"/>
                <w:szCs w:val="22"/>
              </w:rPr>
              <w:t xml:space="preserve">in a balance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as </w:t>
            </w:r>
            <w:r w:rsidR="00000D69" w:rsidRPr="00892CB8">
              <w:rPr>
                <w:rFonts w:asciiTheme="majorHAnsi" w:hAnsiTheme="majorHAnsi"/>
                <w:sz w:val="22"/>
                <w:szCs w:val="22"/>
              </w:rPr>
              <w:t xml:space="preserve">this exerts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excessive pressure on femur head</w:t>
            </w:r>
            <w:r w:rsidR="005E3E98" w:rsidRPr="00892CB8">
              <w:rPr>
                <w:rFonts w:asciiTheme="majorHAnsi" w:hAnsiTheme="majorHAnsi"/>
                <w:sz w:val="22"/>
                <w:szCs w:val="22"/>
              </w:rPr>
              <w:t xml:space="preserve"> e.g. between half moon standing and reverse half moon standing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; </w:t>
            </w:r>
            <w:r w:rsidR="0040041F" w:rsidRPr="00892CB8">
              <w:rPr>
                <w:rFonts w:asciiTheme="majorHAnsi" w:hAnsiTheme="majorHAnsi"/>
                <w:sz w:val="22"/>
                <w:szCs w:val="22"/>
              </w:rPr>
              <w:t xml:space="preserve">It can be good to practice tree pose in amongst a few standing 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>asana where there is external hip rotation</w:t>
            </w:r>
            <w:r w:rsidR="0040041F" w:rsidRPr="00892CB8">
              <w:rPr>
                <w:rFonts w:asciiTheme="majorHAnsi" w:hAnsiTheme="majorHAnsi"/>
                <w:sz w:val="22"/>
                <w:szCs w:val="22"/>
              </w:rPr>
              <w:t>; eagle pose can be useful just before practicng some standing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 xml:space="preserve"> asana where there is internal hip movement</w:t>
            </w:r>
            <w:r w:rsidR="005C1455" w:rsidRPr="00892CB8">
              <w:rPr>
                <w:rFonts w:asciiTheme="majorHAnsi" w:hAnsiTheme="majorHAnsi"/>
                <w:sz w:val="22"/>
                <w:szCs w:val="22"/>
              </w:rPr>
              <w:t xml:space="preserve"> e.g. uttanasana, par</w:t>
            </w:r>
            <w:r w:rsidR="003C15B2" w:rsidRPr="00892CB8">
              <w:rPr>
                <w:rFonts w:asciiTheme="majorHAnsi" w:hAnsiTheme="majorHAnsi"/>
                <w:sz w:val="22"/>
                <w:szCs w:val="22"/>
              </w:rPr>
              <w:t>s</w:t>
            </w:r>
            <w:r w:rsidR="005C1455" w:rsidRPr="00892CB8">
              <w:rPr>
                <w:rFonts w:asciiTheme="majorHAnsi" w:hAnsiTheme="majorHAnsi"/>
                <w:sz w:val="22"/>
                <w:szCs w:val="22"/>
              </w:rPr>
              <w:t>vottanasana etc.</w:t>
            </w:r>
          </w:p>
          <w:p w14:paraId="2DC0480C" w14:textId="1B5197B9" w:rsidR="005E3E98" w:rsidRPr="00892CB8" w:rsidRDefault="005E3E98" w:rsidP="009101F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3500" w:rsidRPr="00892CB8" w14:paraId="02437D5D" w14:textId="77777777" w:rsidTr="00E01307">
        <w:tc>
          <w:tcPr>
            <w:tcW w:w="8516" w:type="dxa"/>
            <w:shd w:val="clear" w:color="auto" w:fill="F3F3F3"/>
          </w:tcPr>
          <w:p w14:paraId="42062EF0" w14:textId="6785E289" w:rsidR="00A63500" w:rsidRPr="00892CB8" w:rsidRDefault="00A63500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Inversions</w:t>
            </w:r>
          </w:p>
        </w:tc>
      </w:tr>
      <w:tr w:rsidR="00A63500" w:rsidRPr="00892CB8" w14:paraId="184D03A9" w14:textId="77777777" w:rsidTr="00E01307">
        <w:tc>
          <w:tcPr>
            <w:tcW w:w="8516" w:type="dxa"/>
          </w:tcPr>
          <w:p w14:paraId="02FD0E99" w14:textId="77777777" w:rsidR="00892CB8" w:rsidRDefault="00892CB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A75513B" w14:textId="0FC6AA13" w:rsidR="00A63500" w:rsidRPr="00892CB8" w:rsidRDefault="00CA31C6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 xml:space="preserve">Long term preparation </w:t>
            </w:r>
            <w:r w:rsidR="00E57390" w:rsidRPr="00892CB8">
              <w:rPr>
                <w:rFonts w:asciiTheme="majorHAnsi" w:hAnsiTheme="majorHAnsi"/>
                <w:sz w:val="22"/>
                <w:szCs w:val="22"/>
              </w:rPr>
              <w:t xml:space="preserve">is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needed for inversions</w:t>
            </w:r>
            <w:r w:rsidR="006F300E" w:rsidRPr="00892CB8">
              <w:rPr>
                <w:rFonts w:asciiTheme="majorHAnsi" w:hAnsiTheme="majorHAnsi"/>
                <w:sz w:val="22"/>
                <w:szCs w:val="22"/>
              </w:rPr>
              <w:t xml:space="preserve"> in general</w:t>
            </w:r>
            <w:r w:rsidR="00070895" w:rsidRPr="00892CB8">
              <w:rPr>
                <w:rFonts w:asciiTheme="majorHAnsi" w:hAnsiTheme="majorHAnsi"/>
                <w:sz w:val="22"/>
                <w:szCs w:val="22"/>
              </w:rPr>
              <w:t xml:space="preserve">; headstands to be taught in the middle of the class whilst students are still quite fresh; shoulderstand can be taught later in t class, just prior to quiet practices as it is calming and </w:t>
            </w:r>
            <w:r w:rsidR="00E27BFD" w:rsidRPr="00892CB8">
              <w:rPr>
                <w:rFonts w:asciiTheme="majorHAnsi" w:hAnsiTheme="majorHAnsi"/>
                <w:sz w:val="22"/>
                <w:szCs w:val="22"/>
              </w:rPr>
              <w:t>does not require as much strength and co-ordination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747607A" w14:textId="140B51F4" w:rsidR="00495D7C" w:rsidRPr="00892CB8" w:rsidRDefault="00495D7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D922DFA" w14:textId="11B2CA1A" w:rsidR="001B62C7" w:rsidRDefault="001B62C7">
      <w:pPr>
        <w:rPr>
          <w:rFonts w:asciiTheme="majorHAnsi" w:hAnsiTheme="majorHAnsi"/>
          <w:sz w:val="22"/>
          <w:szCs w:val="22"/>
        </w:rPr>
      </w:pPr>
    </w:p>
    <w:p w14:paraId="3AAFFD13" w14:textId="0C8C8A5D" w:rsidR="00892CB8" w:rsidRDefault="00892CB8">
      <w:pPr>
        <w:rPr>
          <w:rFonts w:asciiTheme="majorHAnsi" w:hAnsiTheme="majorHAnsi"/>
          <w:sz w:val="22"/>
          <w:szCs w:val="22"/>
        </w:rPr>
      </w:pPr>
    </w:p>
    <w:p w14:paraId="06A4B7B4" w14:textId="77777777" w:rsidR="00892CB8" w:rsidRPr="00892CB8" w:rsidRDefault="00892CB8">
      <w:pPr>
        <w:rPr>
          <w:rFonts w:asciiTheme="majorHAnsi" w:hAnsiTheme="majorHAnsi"/>
          <w:sz w:val="22"/>
          <w:szCs w:val="22"/>
        </w:rPr>
      </w:pPr>
    </w:p>
    <w:p w14:paraId="25914B35" w14:textId="63499110" w:rsidR="00CF3796" w:rsidRPr="00892CB8" w:rsidRDefault="005C1455">
      <w:pPr>
        <w:rPr>
          <w:rFonts w:asciiTheme="majorHAnsi" w:hAnsiTheme="majorHAnsi"/>
          <w:b/>
          <w:bCs/>
          <w:sz w:val="22"/>
          <w:szCs w:val="22"/>
        </w:rPr>
      </w:pPr>
      <w:r w:rsidRPr="00892CB8">
        <w:rPr>
          <w:rFonts w:asciiTheme="majorHAnsi" w:hAnsiTheme="majorHAnsi"/>
          <w:b/>
          <w:bCs/>
          <w:sz w:val="22"/>
          <w:szCs w:val="22"/>
        </w:rPr>
        <w:t>Special Areas:</w:t>
      </w:r>
    </w:p>
    <w:p w14:paraId="51FEF0C4" w14:textId="77777777" w:rsidR="00CF3796" w:rsidRPr="00892CB8" w:rsidRDefault="00CF3796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585D27" w:rsidRPr="00892CB8" w14:paraId="2942648D" w14:textId="77777777" w:rsidTr="00822A39">
        <w:tc>
          <w:tcPr>
            <w:tcW w:w="8516" w:type="dxa"/>
            <w:shd w:val="clear" w:color="auto" w:fill="F3F3F3"/>
          </w:tcPr>
          <w:p w14:paraId="6F1F9274" w14:textId="02736DAB" w:rsidR="00585D27" w:rsidRPr="00892CB8" w:rsidRDefault="00585D2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Sequences:</w:t>
            </w:r>
          </w:p>
        </w:tc>
      </w:tr>
      <w:tr w:rsidR="00255473" w:rsidRPr="00892CB8" w14:paraId="06087137" w14:textId="77777777" w:rsidTr="00FF0803">
        <w:tc>
          <w:tcPr>
            <w:tcW w:w="8516" w:type="dxa"/>
            <w:tcBorders>
              <w:bottom w:val="single" w:sz="4" w:space="0" w:color="auto"/>
            </w:tcBorders>
          </w:tcPr>
          <w:p w14:paraId="330CE47A" w14:textId="77777777" w:rsidR="00CD3C95" w:rsidRDefault="00CD3C9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958491" w14:textId="271A326A" w:rsidR="00255473" w:rsidRPr="00892CB8" w:rsidRDefault="009101FC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 xml:space="preserve">Simple sequences </w:t>
            </w:r>
            <w:r w:rsidR="00000D69" w:rsidRPr="00892CB8">
              <w:rPr>
                <w:rFonts w:asciiTheme="majorHAnsi" w:hAnsiTheme="majorHAnsi"/>
                <w:sz w:val="22"/>
                <w:szCs w:val="22"/>
              </w:rPr>
              <w:t xml:space="preserve">are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good at </w:t>
            </w:r>
            <w:r w:rsidR="00000D69" w:rsidRPr="00892CB8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start of class; 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 xml:space="preserve">generally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for beginners only 2 or 3 asana linked</w:t>
            </w:r>
            <w:r w:rsidR="00000D69" w:rsidRPr="00892CB8">
              <w:rPr>
                <w:rFonts w:asciiTheme="majorHAnsi" w:hAnsiTheme="majorHAnsi"/>
                <w:sz w:val="22"/>
                <w:szCs w:val="22"/>
              </w:rPr>
              <w:t xml:space="preserve"> and perhaps up to 5 for more experienced students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; </w:t>
            </w:r>
            <w:r w:rsidR="006F300E" w:rsidRPr="00892CB8">
              <w:rPr>
                <w:rFonts w:asciiTheme="majorHAnsi" w:hAnsiTheme="majorHAnsi"/>
                <w:sz w:val="22"/>
                <w:szCs w:val="22"/>
              </w:rPr>
              <w:t>ensure that all elements of the sequence are familiar and that the transitions between poses are thoroughly examined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>; can build up to a sequence over a class.</w:t>
            </w:r>
          </w:p>
          <w:p w14:paraId="73184B2A" w14:textId="3F92367C" w:rsidR="00787023" w:rsidRPr="00892CB8" w:rsidRDefault="0078702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5D27" w:rsidRPr="00892CB8" w14:paraId="4CDD5F5A" w14:textId="77777777" w:rsidTr="00822A39">
        <w:tc>
          <w:tcPr>
            <w:tcW w:w="8516" w:type="dxa"/>
            <w:shd w:val="clear" w:color="auto" w:fill="F3F3F3"/>
          </w:tcPr>
          <w:p w14:paraId="5220BC1C" w14:textId="18B01D5C" w:rsidR="00585D27" w:rsidRPr="00892CB8" w:rsidRDefault="00585D2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Core strength/awareness</w:t>
            </w:r>
          </w:p>
        </w:tc>
      </w:tr>
      <w:tr w:rsidR="00255473" w:rsidRPr="00892CB8" w14:paraId="09CA6785" w14:textId="77777777" w:rsidTr="00FF0803">
        <w:tc>
          <w:tcPr>
            <w:tcW w:w="8516" w:type="dxa"/>
            <w:tcBorders>
              <w:bottom w:val="single" w:sz="4" w:space="0" w:color="auto"/>
            </w:tcBorders>
          </w:tcPr>
          <w:p w14:paraId="458BC67C" w14:textId="77777777" w:rsidR="00CD3C95" w:rsidRDefault="00CD3C9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9FF016" w14:textId="10A5D93D" w:rsidR="00787023" w:rsidRPr="00892CB8" w:rsidRDefault="00255473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 xml:space="preserve">Used to provide stability but focus on how that stability radiates out </w:t>
            </w:r>
            <w:r w:rsidR="009A5B05" w:rsidRPr="00892CB8">
              <w:rPr>
                <w:rFonts w:asciiTheme="majorHAnsi" w:hAnsiTheme="majorHAnsi"/>
                <w:sz w:val="22"/>
                <w:szCs w:val="22"/>
              </w:rPr>
              <w:t xml:space="preserve">into the body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not on compression; not ideal before backbends but good afterwards; good prior to b</w:t>
            </w:r>
            <w:r w:rsidR="00495D7C" w:rsidRPr="00892CB8">
              <w:rPr>
                <w:rFonts w:asciiTheme="majorHAnsi" w:hAnsiTheme="majorHAnsi"/>
                <w:sz w:val="22"/>
                <w:szCs w:val="22"/>
              </w:rPr>
              <w:t>alances especially arm balances.</w:t>
            </w:r>
          </w:p>
        </w:tc>
      </w:tr>
      <w:tr w:rsidR="00585D27" w:rsidRPr="00892CB8" w14:paraId="5F18409D" w14:textId="77777777" w:rsidTr="00822A39">
        <w:tc>
          <w:tcPr>
            <w:tcW w:w="8516" w:type="dxa"/>
            <w:shd w:val="clear" w:color="auto" w:fill="F3F3F3"/>
          </w:tcPr>
          <w:p w14:paraId="42E4D04F" w14:textId="1622B2AF" w:rsidR="00585D27" w:rsidRPr="00892CB8" w:rsidRDefault="00585D2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Hips internal/external rotation:</w:t>
            </w:r>
          </w:p>
        </w:tc>
      </w:tr>
      <w:tr w:rsidR="009101FC" w:rsidRPr="00892CB8" w14:paraId="511C9E7F" w14:textId="77777777" w:rsidTr="00FF0803">
        <w:tc>
          <w:tcPr>
            <w:tcW w:w="8516" w:type="dxa"/>
            <w:tcBorders>
              <w:bottom w:val="single" w:sz="4" w:space="0" w:color="auto"/>
            </w:tcBorders>
          </w:tcPr>
          <w:p w14:paraId="28752423" w14:textId="77777777" w:rsidR="00CD3C95" w:rsidRDefault="00CD3C95" w:rsidP="001E2D7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3B0DA8" w14:textId="1E4A6E46" w:rsidR="00787023" w:rsidRPr="00892CB8" w:rsidRDefault="001E2D7E" w:rsidP="001E2D7E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 xml:space="preserve">Maintain awareness of the </w:t>
            </w:r>
            <w:r w:rsidR="005C1455" w:rsidRPr="00892CB8">
              <w:rPr>
                <w:rFonts w:asciiTheme="majorHAnsi" w:hAnsiTheme="majorHAnsi"/>
                <w:sz w:val="22"/>
                <w:szCs w:val="22"/>
              </w:rPr>
              <w:t>comfor</w:t>
            </w:r>
            <w:r w:rsidR="003C15B2" w:rsidRPr="00892CB8">
              <w:rPr>
                <w:rFonts w:asciiTheme="majorHAnsi" w:hAnsiTheme="majorHAnsi"/>
                <w:sz w:val="22"/>
                <w:szCs w:val="22"/>
              </w:rPr>
              <w:t>t</w:t>
            </w:r>
            <w:r w:rsidR="005C1455" w:rsidRPr="00892CB8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knees for hip opening poses; standing poses warm and mobilise hips before moving to </w:t>
            </w:r>
            <w:r w:rsidR="00A63500" w:rsidRPr="00892CB8">
              <w:rPr>
                <w:rFonts w:asciiTheme="majorHAnsi" w:hAnsiTheme="majorHAnsi"/>
                <w:sz w:val="22"/>
                <w:szCs w:val="22"/>
              </w:rPr>
              <w:t xml:space="preserve">deeper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seated or supine hip openers; i</w:t>
            </w:r>
            <w:r w:rsidR="009101FC" w:rsidRPr="00892CB8">
              <w:rPr>
                <w:rFonts w:asciiTheme="majorHAnsi" w:hAnsiTheme="majorHAnsi"/>
                <w:sz w:val="22"/>
                <w:szCs w:val="22"/>
              </w:rPr>
              <w:t xml:space="preserve">deally juxtapose poses with </w:t>
            </w:r>
            <w:r w:rsidR="009A5B05" w:rsidRPr="00892CB8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="009101FC" w:rsidRPr="00892CB8">
              <w:rPr>
                <w:rFonts w:asciiTheme="majorHAnsi" w:hAnsiTheme="majorHAnsi"/>
                <w:sz w:val="22"/>
                <w:szCs w:val="22"/>
              </w:rPr>
              <w:t>same hip rotation rather than moving from one to the other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e.g. warrior 2, triangle, lateral side stretch (external) and warrior </w:t>
            </w:r>
            <w:r w:rsidR="00A63500" w:rsidRPr="00892CB8">
              <w:rPr>
                <w:rFonts w:asciiTheme="majorHAnsi" w:hAnsiTheme="majorHAnsi"/>
                <w:sz w:val="22"/>
                <w:szCs w:val="22"/>
              </w:rPr>
              <w:t>1, flank stretch and reverse tr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i</w:t>
            </w:r>
            <w:r w:rsidR="00A63500" w:rsidRPr="00892CB8">
              <w:rPr>
                <w:rFonts w:asciiTheme="majorHAnsi" w:hAnsiTheme="majorHAnsi"/>
                <w:sz w:val="22"/>
                <w:szCs w:val="22"/>
              </w:rPr>
              <w:t>a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ngle (internal)</w:t>
            </w:r>
            <w:r w:rsidR="009101FC" w:rsidRPr="00892CB8">
              <w:rPr>
                <w:rFonts w:asciiTheme="majorHAnsi" w:hAnsiTheme="majorHAnsi"/>
                <w:sz w:val="22"/>
                <w:szCs w:val="22"/>
              </w:rPr>
              <w:t xml:space="preserve">; </w:t>
            </w:r>
            <w:r w:rsidR="00A63500" w:rsidRPr="00892CB8">
              <w:rPr>
                <w:rFonts w:asciiTheme="majorHAnsi" w:hAnsiTheme="majorHAnsi"/>
                <w:sz w:val="22"/>
                <w:szCs w:val="22"/>
              </w:rPr>
              <w:t>hip openers are good within the cooling down period of the class</w:t>
            </w:r>
            <w:r w:rsidR="00D52495" w:rsidRPr="00892CB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EC1851E" w14:textId="7853F2F0" w:rsidR="00E57390" w:rsidRPr="00892CB8" w:rsidRDefault="00E57390" w:rsidP="001E2D7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5D27" w:rsidRPr="00892CB8" w14:paraId="75FAEC55" w14:textId="77777777" w:rsidTr="00822A39">
        <w:tc>
          <w:tcPr>
            <w:tcW w:w="8516" w:type="dxa"/>
            <w:shd w:val="clear" w:color="auto" w:fill="F3F3F3"/>
          </w:tcPr>
          <w:p w14:paraId="47FDFDB5" w14:textId="6ECF5145" w:rsidR="00585D27" w:rsidRPr="00892CB8" w:rsidRDefault="00585D2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Arm balances:</w:t>
            </w:r>
          </w:p>
        </w:tc>
      </w:tr>
      <w:tr w:rsidR="00585D27" w:rsidRPr="00892CB8" w14:paraId="7E626F66" w14:textId="77777777" w:rsidTr="00000D69">
        <w:tc>
          <w:tcPr>
            <w:tcW w:w="8516" w:type="dxa"/>
            <w:tcBorders>
              <w:bottom w:val="single" w:sz="4" w:space="0" w:color="auto"/>
            </w:tcBorders>
          </w:tcPr>
          <w:p w14:paraId="36741314" w14:textId="77777777" w:rsidR="00CD3C95" w:rsidRDefault="00CD3C95" w:rsidP="00585D2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E451992" w14:textId="30F808BD" w:rsidR="00585D27" w:rsidRPr="00892CB8" w:rsidRDefault="00585D27" w:rsidP="00585D2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 xml:space="preserve">Always have </w:t>
            </w:r>
            <w:r w:rsidR="00D52495" w:rsidRPr="00892CB8"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body well warmed up beforehand; allocate enough time to explore without any rush; core exercise before is useful; practice simpler forms for an extended period </w:t>
            </w:r>
            <w:r w:rsidR="009A5B05" w:rsidRPr="00892CB8">
              <w:rPr>
                <w:rFonts w:asciiTheme="majorHAnsi" w:hAnsiTheme="majorHAnsi"/>
                <w:sz w:val="22"/>
                <w:szCs w:val="22"/>
              </w:rPr>
              <w:t xml:space="preserve">of a year or so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(down dog, plank, side plank, crow, dolphin etc.); differentiate in mixed ability/experience classes</w:t>
            </w:r>
            <w:r w:rsidR="00D52495" w:rsidRPr="00892CB8">
              <w:rPr>
                <w:rFonts w:asciiTheme="majorHAnsi" w:hAnsiTheme="majorHAnsi"/>
                <w:sz w:val="22"/>
                <w:szCs w:val="22"/>
              </w:rPr>
              <w:t xml:space="preserve"> offering alternatives for stronger balances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; for intermediate</w:t>
            </w:r>
            <w:r w:rsidR="00D52495" w:rsidRPr="00892CB8">
              <w:rPr>
                <w:rFonts w:asciiTheme="majorHAnsi" w:hAnsiTheme="majorHAnsi"/>
                <w:sz w:val="22"/>
                <w:szCs w:val="22"/>
              </w:rPr>
              <w:t>s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A5B05" w:rsidRPr="00892CB8">
              <w:rPr>
                <w:rFonts w:asciiTheme="majorHAnsi" w:hAnsiTheme="majorHAnsi"/>
                <w:sz w:val="22"/>
                <w:szCs w:val="22"/>
              </w:rPr>
              <w:t xml:space="preserve">can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practice </w:t>
            </w:r>
            <w:r w:rsidR="009A5B05" w:rsidRPr="00892CB8">
              <w:rPr>
                <w:rFonts w:asciiTheme="majorHAnsi" w:hAnsiTheme="majorHAnsi"/>
                <w:sz w:val="22"/>
                <w:szCs w:val="22"/>
              </w:rPr>
              <w:t xml:space="preserve">arm balances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between standing poses; counterpose with wrist stretches</w:t>
            </w:r>
            <w:r w:rsidR="00D52495" w:rsidRPr="00892CB8">
              <w:rPr>
                <w:rFonts w:asciiTheme="majorHAnsi" w:hAnsiTheme="majorHAnsi"/>
                <w:sz w:val="22"/>
                <w:szCs w:val="22"/>
              </w:rPr>
              <w:t>.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D2EFB10" w14:textId="226DB73C" w:rsidR="00787023" w:rsidRPr="00892CB8" w:rsidRDefault="00787023" w:rsidP="00585D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00D69" w:rsidRPr="00892CB8" w14:paraId="77BC074C" w14:textId="77777777" w:rsidTr="00000D69">
        <w:tc>
          <w:tcPr>
            <w:tcW w:w="8516" w:type="dxa"/>
            <w:shd w:val="clear" w:color="auto" w:fill="F3F3F3"/>
          </w:tcPr>
          <w:p w14:paraId="150EE6E1" w14:textId="6FF1B788" w:rsidR="00000D69" w:rsidRPr="00892CB8" w:rsidRDefault="00000D69" w:rsidP="00585D2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Savasana:</w:t>
            </w:r>
          </w:p>
        </w:tc>
      </w:tr>
      <w:tr w:rsidR="00000D69" w:rsidRPr="00892CB8" w14:paraId="1E2797A8" w14:textId="77777777" w:rsidTr="00822A39">
        <w:tc>
          <w:tcPr>
            <w:tcW w:w="8516" w:type="dxa"/>
          </w:tcPr>
          <w:p w14:paraId="66614973" w14:textId="77777777" w:rsidR="00CD3C95" w:rsidRDefault="00CD3C95" w:rsidP="00585D2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BFA0B26" w14:textId="1E0CA6A2" w:rsidR="00000D69" w:rsidRPr="00892CB8" w:rsidRDefault="00000D69" w:rsidP="00585D27">
            <w:pPr>
              <w:rPr>
                <w:rFonts w:asciiTheme="majorHAnsi" w:hAnsiTheme="majorHAnsi"/>
                <w:sz w:val="22"/>
                <w:szCs w:val="22"/>
              </w:rPr>
            </w:pPr>
            <w:r w:rsidRPr="00892CB8">
              <w:rPr>
                <w:rFonts w:asciiTheme="majorHAnsi" w:hAnsiTheme="majorHAnsi"/>
                <w:sz w:val="22"/>
                <w:szCs w:val="22"/>
              </w:rPr>
              <w:t>It is very important that we conclude our practice with savasana so we can integrate</w:t>
            </w:r>
            <w:r w:rsidR="009A5B05" w:rsidRPr="00892CB8">
              <w:rPr>
                <w:rFonts w:asciiTheme="majorHAnsi" w:hAnsiTheme="majorHAnsi"/>
                <w:sz w:val="22"/>
                <w:szCs w:val="22"/>
              </w:rPr>
              <w:t xml:space="preserve"> the practice, so if a student 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>leaves early we need to give them the nod to spend a few minutes in savasan</w:t>
            </w:r>
            <w:r w:rsidR="009A5B05" w:rsidRPr="00892CB8">
              <w:rPr>
                <w:rFonts w:asciiTheme="majorHAnsi" w:hAnsiTheme="majorHAnsi"/>
                <w:sz w:val="22"/>
                <w:szCs w:val="22"/>
              </w:rPr>
              <w:t>a</w:t>
            </w:r>
            <w:r w:rsidRPr="00892CB8">
              <w:rPr>
                <w:rFonts w:asciiTheme="majorHAnsi" w:hAnsiTheme="majorHAnsi"/>
                <w:sz w:val="22"/>
                <w:szCs w:val="22"/>
              </w:rPr>
              <w:t xml:space="preserve"> before leaving.</w:t>
            </w:r>
          </w:p>
          <w:p w14:paraId="0370EC58" w14:textId="2B260B08" w:rsidR="00D52495" w:rsidRPr="00892CB8" w:rsidRDefault="00D52495" w:rsidP="00585D2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1F95CBB" w14:textId="77777777" w:rsidR="001B62C7" w:rsidRPr="00892CB8" w:rsidRDefault="001B62C7">
      <w:pPr>
        <w:rPr>
          <w:rFonts w:asciiTheme="majorHAnsi" w:hAnsiTheme="majorHAnsi"/>
          <w:sz w:val="22"/>
          <w:szCs w:val="22"/>
        </w:rPr>
      </w:pPr>
    </w:p>
    <w:p w14:paraId="3494A8B2" w14:textId="77777777" w:rsidR="00000D69" w:rsidRPr="00892CB8" w:rsidRDefault="00000D69">
      <w:pPr>
        <w:rPr>
          <w:rFonts w:asciiTheme="majorHAnsi" w:hAnsiTheme="majorHAnsi"/>
          <w:sz w:val="22"/>
          <w:szCs w:val="22"/>
        </w:rPr>
      </w:pPr>
    </w:p>
    <w:p w14:paraId="461880A4" w14:textId="26AE2763" w:rsidR="00000D69" w:rsidRPr="00892CB8" w:rsidRDefault="00000D69">
      <w:pPr>
        <w:rPr>
          <w:rFonts w:asciiTheme="majorHAnsi" w:hAnsiTheme="majorHAnsi"/>
          <w:sz w:val="22"/>
          <w:szCs w:val="22"/>
        </w:rPr>
      </w:pPr>
      <w:r w:rsidRPr="00892CB8">
        <w:rPr>
          <w:rFonts w:asciiTheme="majorHAnsi" w:hAnsiTheme="majorHAnsi"/>
          <w:sz w:val="22"/>
          <w:szCs w:val="22"/>
        </w:rPr>
        <w:t>Generally:</w:t>
      </w:r>
    </w:p>
    <w:p w14:paraId="350BF476" w14:textId="77777777" w:rsidR="00000D69" w:rsidRPr="00892CB8" w:rsidRDefault="00000D69">
      <w:pPr>
        <w:rPr>
          <w:rFonts w:asciiTheme="majorHAnsi" w:hAnsiTheme="majorHAnsi"/>
          <w:sz w:val="22"/>
          <w:szCs w:val="22"/>
        </w:rPr>
      </w:pPr>
    </w:p>
    <w:p w14:paraId="0229D69D" w14:textId="2B0186E0" w:rsidR="00000D69" w:rsidRPr="00892CB8" w:rsidRDefault="00000D69" w:rsidP="0030503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892CB8">
        <w:rPr>
          <w:rFonts w:asciiTheme="majorHAnsi" w:hAnsiTheme="majorHAnsi"/>
          <w:sz w:val="22"/>
          <w:szCs w:val="22"/>
        </w:rPr>
        <w:t>Give students the opportunity to experience the effects of a more intense asana before moving on to another pose or a counterpose.</w:t>
      </w:r>
      <w:r w:rsidR="00D52495" w:rsidRPr="00892CB8">
        <w:rPr>
          <w:rFonts w:asciiTheme="majorHAnsi" w:hAnsiTheme="majorHAnsi"/>
          <w:sz w:val="22"/>
          <w:szCs w:val="22"/>
        </w:rPr>
        <w:t xml:space="preserve"> Can always ask students to stay linked to their breathing as they do so.</w:t>
      </w:r>
    </w:p>
    <w:p w14:paraId="6B43A74A" w14:textId="77777777" w:rsidR="00000D69" w:rsidRPr="00892CB8" w:rsidRDefault="00000D69">
      <w:pPr>
        <w:rPr>
          <w:rFonts w:asciiTheme="majorHAnsi" w:hAnsiTheme="majorHAnsi"/>
          <w:sz w:val="22"/>
          <w:szCs w:val="22"/>
        </w:rPr>
      </w:pPr>
    </w:p>
    <w:p w14:paraId="45FD61D8" w14:textId="711BBBA1" w:rsidR="00000D69" w:rsidRPr="00892CB8" w:rsidRDefault="00000D69" w:rsidP="0030503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892CB8">
        <w:rPr>
          <w:rFonts w:asciiTheme="majorHAnsi" w:hAnsiTheme="majorHAnsi"/>
          <w:sz w:val="22"/>
          <w:szCs w:val="22"/>
        </w:rPr>
        <w:t xml:space="preserve">Prior to practicing a more complex asana take a moment to recentre and release any accumulated </w:t>
      </w:r>
      <w:r w:rsidR="002E0A66" w:rsidRPr="00892CB8">
        <w:rPr>
          <w:rFonts w:asciiTheme="majorHAnsi" w:hAnsiTheme="majorHAnsi"/>
          <w:sz w:val="22"/>
          <w:szCs w:val="22"/>
        </w:rPr>
        <w:t>tension.</w:t>
      </w:r>
    </w:p>
    <w:p w14:paraId="1F112D10" w14:textId="77777777" w:rsidR="002E0A66" w:rsidRPr="00892CB8" w:rsidRDefault="002E0A66">
      <w:pPr>
        <w:rPr>
          <w:rFonts w:asciiTheme="majorHAnsi" w:hAnsiTheme="majorHAnsi"/>
          <w:sz w:val="22"/>
          <w:szCs w:val="22"/>
        </w:rPr>
      </w:pPr>
    </w:p>
    <w:p w14:paraId="70FA78CE" w14:textId="7E4B688E" w:rsidR="002E0A66" w:rsidRPr="00892CB8" w:rsidRDefault="002E0A66" w:rsidP="0030503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892CB8">
        <w:rPr>
          <w:rFonts w:asciiTheme="majorHAnsi" w:hAnsiTheme="majorHAnsi"/>
          <w:sz w:val="22"/>
          <w:szCs w:val="22"/>
        </w:rPr>
        <w:t xml:space="preserve">Take more time to explore more challenging or unfamilar practices, especially the peak pose. </w:t>
      </w:r>
    </w:p>
    <w:p w14:paraId="09392A63" w14:textId="77777777" w:rsidR="002E0A66" w:rsidRPr="00892CB8" w:rsidRDefault="002E0A66">
      <w:pPr>
        <w:rPr>
          <w:rFonts w:asciiTheme="majorHAnsi" w:hAnsiTheme="majorHAnsi"/>
          <w:sz w:val="22"/>
          <w:szCs w:val="22"/>
        </w:rPr>
      </w:pPr>
    </w:p>
    <w:p w14:paraId="4FF9FB02" w14:textId="4C4F7390" w:rsidR="002E0A66" w:rsidRPr="00892CB8" w:rsidRDefault="002E0A66" w:rsidP="0030503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892CB8">
        <w:rPr>
          <w:rFonts w:asciiTheme="majorHAnsi" w:hAnsiTheme="majorHAnsi"/>
          <w:sz w:val="22"/>
          <w:szCs w:val="22"/>
        </w:rPr>
        <w:t>Teach more restorative asana as cooling down towards the final quiet practices.</w:t>
      </w:r>
    </w:p>
    <w:p w14:paraId="2DF6FE1B" w14:textId="77777777" w:rsidR="002E0A66" w:rsidRPr="00892CB8" w:rsidRDefault="002E0A66">
      <w:pPr>
        <w:rPr>
          <w:rFonts w:asciiTheme="majorHAnsi" w:hAnsiTheme="majorHAnsi"/>
          <w:sz w:val="22"/>
          <w:szCs w:val="22"/>
        </w:rPr>
      </w:pPr>
    </w:p>
    <w:p w14:paraId="777F28A6" w14:textId="77777777" w:rsidR="002E0A66" w:rsidRPr="00892CB8" w:rsidRDefault="002E0A66">
      <w:pPr>
        <w:rPr>
          <w:rFonts w:asciiTheme="majorHAnsi" w:hAnsiTheme="majorHAnsi"/>
          <w:sz w:val="22"/>
          <w:szCs w:val="22"/>
        </w:rPr>
      </w:pPr>
    </w:p>
    <w:p w14:paraId="64475626" w14:textId="43ADFD79" w:rsidR="002E0A66" w:rsidRPr="00892CB8" w:rsidRDefault="002E0A66">
      <w:pPr>
        <w:rPr>
          <w:rFonts w:asciiTheme="majorHAnsi" w:hAnsiTheme="majorHAnsi"/>
          <w:sz w:val="22"/>
          <w:szCs w:val="22"/>
        </w:rPr>
      </w:pPr>
      <w:r w:rsidRPr="00892CB8">
        <w:rPr>
          <w:rFonts w:asciiTheme="majorHAnsi" w:hAnsiTheme="majorHAnsi"/>
          <w:sz w:val="22"/>
          <w:szCs w:val="22"/>
        </w:rPr>
        <w:t>Remember:</w:t>
      </w:r>
    </w:p>
    <w:p w14:paraId="07C76757" w14:textId="77777777" w:rsidR="00305034" w:rsidRPr="00892CB8" w:rsidRDefault="00305034">
      <w:pPr>
        <w:rPr>
          <w:rFonts w:asciiTheme="majorHAnsi" w:hAnsiTheme="majorHAnsi"/>
          <w:sz w:val="22"/>
          <w:szCs w:val="22"/>
        </w:rPr>
      </w:pPr>
    </w:p>
    <w:p w14:paraId="7B0D1D40" w14:textId="3CC101FE" w:rsidR="00396719" w:rsidRPr="00892CB8" w:rsidRDefault="00305034" w:rsidP="00CF379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892CB8">
        <w:rPr>
          <w:rFonts w:asciiTheme="majorHAnsi" w:hAnsiTheme="majorHAnsi"/>
          <w:sz w:val="22"/>
          <w:szCs w:val="22"/>
        </w:rPr>
        <w:t>We can choose when to teach breathing techniques so that they may be useful at the start of the class prior to the asana (especially heating pranayama such as bhastrika o</w:t>
      </w:r>
      <w:r w:rsidR="00396719" w:rsidRPr="00892CB8">
        <w:rPr>
          <w:rFonts w:asciiTheme="majorHAnsi" w:hAnsiTheme="majorHAnsi"/>
          <w:sz w:val="22"/>
          <w:szCs w:val="22"/>
        </w:rPr>
        <w:t>r</w:t>
      </w:r>
      <w:r w:rsidRPr="00892CB8">
        <w:rPr>
          <w:rFonts w:asciiTheme="majorHAnsi" w:hAnsiTheme="majorHAnsi"/>
          <w:sz w:val="22"/>
          <w:szCs w:val="22"/>
        </w:rPr>
        <w:t xml:space="preserve"> kapalabhati) or to </w:t>
      </w:r>
      <w:r w:rsidR="00396719" w:rsidRPr="00892CB8">
        <w:rPr>
          <w:rFonts w:asciiTheme="majorHAnsi" w:hAnsiTheme="majorHAnsi"/>
          <w:sz w:val="22"/>
          <w:szCs w:val="22"/>
        </w:rPr>
        <w:t xml:space="preserve">help to </w:t>
      </w:r>
      <w:r w:rsidRPr="00892CB8">
        <w:rPr>
          <w:rFonts w:asciiTheme="majorHAnsi" w:hAnsiTheme="majorHAnsi"/>
          <w:sz w:val="22"/>
          <w:szCs w:val="22"/>
        </w:rPr>
        <w:t>attune to the breath (e.g. yogic breathing or ujjayi)</w:t>
      </w:r>
      <w:r w:rsidR="00D52495" w:rsidRPr="00892CB8">
        <w:rPr>
          <w:rFonts w:asciiTheme="majorHAnsi" w:hAnsiTheme="majorHAnsi"/>
          <w:sz w:val="22"/>
          <w:szCs w:val="22"/>
        </w:rPr>
        <w:t xml:space="preserve">; </w:t>
      </w:r>
      <w:r w:rsidRPr="00892CB8">
        <w:rPr>
          <w:rFonts w:asciiTheme="majorHAnsi" w:hAnsiTheme="majorHAnsi"/>
          <w:sz w:val="22"/>
          <w:szCs w:val="22"/>
        </w:rPr>
        <w:t xml:space="preserve">later </w:t>
      </w:r>
      <w:r w:rsidR="009A5B05" w:rsidRPr="00892CB8">
        <w:rPr>
          <w:rFonts w:asciiTheme="majorHAnsi" w:hAnsiTheme="majorHAnsi"/>
          <w:sz w:val="22"/>
          <w:szCs w:val="22"/>
        </w:rPr>
        <w:t xml:space="preserve">balancing or calming techniques are good </w:t>
      </w:r>
      <w:r w:rsidRPr="00892CB8">
        <w:rPr>
          <w:rFonts w:asciiTheme="majorHAnsi" w:hAnsiTheme="majorHAnsi"/>
          <w:sz w:val="22"/>
          <w:szCs w:val="22"/>
        </w:rPr>
        <w:t>just before meditation/relaxation (e.g viloma, nadi sodhana, brahmari etc.)</w:t>
      </w:r>
      <w:r w:rsidR="00D52495" w:rsidRPr="00892CB8">
        <w:rPr>
          <w:rFonts w:asciiTheme="majorHAnsi" w:hAnsiTheme="majorHAnsi"/>
          <w:sz w:val="22"/>
          <w:szCs w:val="22"/>
        </w:rPr>
        <w:t>;</w:t>
      </w:r>
      <w:r w:rsidR="002F5711" w:rsidRPr="00892CB8">
        <w:rPr>
          <w:rFonts w:asciiTheme="majorHAnsi" w:hAnsiTheme="majorHAnsi"/>
          <w:sz w:val="22"/>
          <w:szCs w:val="22"/>
        </w:rPr>
        <w:t xml:space="preserve"> it is always go</w:t>
      </w:r>
      <w:r w:rsidR="00D52495" w:rsidRPr="00892CB8">
        <w:rPr>
          <w:rFonts w:asciiTheme="majorHAnsi" w:hAnsiTheme="majorHAnsi"/>
          <w:sz w:val="22"/>
          <w:szCs w:val="22"/>
        </w:rPr>
        <w:t>o</w:t>
      </w:r>
      <w:r w:rsidR="002F5711" w:rsidRPr="00892CB8">
        <w:rPr>
          <w:rFonts w:asciiTheme="majorHAnsi" w:hAnsiTheme="majorHAnsi"/>
          <w:sz w:val="22"/>
          <w:szCs w:val="22"/>
        </w:rPr>
        <w:t>d to spend a few minutes attuning to the breath at the start of the class so this co</w:t>
      </w:r>
      <w:r w:rsidR="00D52495" w:rsidRPr="00892CB8">
        <w:rPr>
          <w:rFonts w:asciiTheme="majorHAnsi" w:hAnsiTheme="majorHAnsi"/>
          <w:sz w:val="22"/>
          <w:szCs w:val="22"/>
        </w:rPr>
        <w:t xml:space="preserve">ntinues into the asana practice and this can often be done via a few repetitions of a simple movement whether standing or supine etc. </w:t>
      </w:r>
    </w:p>
    <w:p w14:paraId="386C96C0" w14:textId="77777777" w:rsidR="00396719" w:rsidRPr="00892CB8" w:rsidRDefault="00396719">
      <w:pPr>
        <w:rPr>
          <w:rFonts w:asciiTheme="majorHAnsi" w:hAnsiTheme="majorHAnsi"/>
          <w:sz w:val="22"/>
          <w:szCs w:val="22"/>
        </w:rPr>
      </w:pPr>
    </w:p>
    <w:p w14:paraId="07D424F0" w14:textId="735590D5" w:rsidR="00305034" w:rsidRPr="00892CB8" w:rsidRDefault="00396719" w:rsidP="00CF379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892CB8">
        <w:rPr>
          <w:rFonts w:asciiTheme="majorHAnsi" w:hAnsiTheme="majorHAnsi"/>
          <w:sz w:val="22"/>
          <w:szCs w:val="22"/>
        </w:rPr>
        <w:t xml:space="preserve">We can incorporate simple meditations earlier in the practice </w:t>
      </w:r>
      <w:r w:rsidR="00482F3B" w:rsidRPr="00892CB8">
        <w:rPr>
          <w:rFonts w:asciiTheme="majorHAnsi" w:hAnsiTheme="majorHAnsi"/>
          <w:sz w:val="22"/>
          <w:szCs w:val="22"/>
        </w:rPr>
        <w:t xml:space="preserve">but must make sure that </w:t>
      </w:r>
      <w:r w:rsidR="005C1455" w:rsidRPr="00892CB8">
        <w:rPr>
          <w:rFonts w:asciiTheme="majorHAnsi" w:hAnsiTheme="majorHAnsi"/>
          <w:sz w:val="22"/>
          <w:szCs w:val="22"/>
        </w:rPr>
        <w:t>once we have already warmed up the body we</w:t>
      </w:r>
      <w:r w:rsidR="00482F3B" w:rsidRPr="00892CB8">
        <w:rPr>
          <w:rFonts w:asciiTheme="majorHAnsi" w:hAnsiTheme="majorHAnsi"/>
          <w:sz w:val="22"/>
          <w:szCs w:val="22"/>
        </w:rPr>
        <w:t xml:space="preserve"> do not </w:t>
      </w:r>
      <w:r w:rsidR="00BA7488" w:rsidRPr="00892CB8">
        <w:rPr>
          <w:rFonts w:asciiTheme="majorHAnsi" w:hAnsiTheme="majorHAnsi"/>
          <w:sz w:val="22"/>
          <w:szCs w:val="22"/>
        </w:rPr>
        <w:t xml:space="preserve">allow the body to cool too much so it is often best to teach them as part of our asana practice, for instance spinal breathing in </w:t>
      </w:r>
      <w:r w:rsidR="002F5711" w:rsidRPr="00892CB8">
        <w:rPr>
          <w:rFonts w:asciiTheme="majorHAnsi" w:hAnsiTheme="majorHAnsi"/>
          <w:sz w:val="22"/>
          <w:szCs w:val="22"/>
        </w:rPr>
        <w:t>staff pose</w:t>
      </w:r>
      <w:r w:rsidR="00BA7488" w:rsidRPr="00892CB8">
        <w:rPr>
          <w:rFonts w:asciiTheme="majorHAnsi" w:hAnsiTheme="majorHAnsi"/>
          <w:sz w:val="22"/>
          <w:szCs w:val="22"/>
        </w:rPr>
        <w:t xml:space="preserve"> or a seated forward bend.</w:t>
      </w:r>
    </w:p>
    <w:p w14:paraId="511C8B9B" w14:textId="6348E194" w:rsidR="00892CB8" w:rsidRPr="00892CB8" w:rsidRDefault="00892CB8">
      <w:pPr>
        <w:rPr>
          <w:rFonts w:asciiTheme="majorHAnsi" w:hAnsiTheme="majorHAnsi"/>
          <w:sz w:val="22"/>
          <w:szCs w:val="22"/>
        </w:rPr>
      </w:pPr>
    </w:p>
    <w:p w14:paraId="370A0745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3A5F099C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0C53DFD6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19B7E228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4AF0DE34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524C13D7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236A4476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7B15C8CE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6AA4415D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70CB7EB1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2393698B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0AEEBB28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14BD5921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0C64F660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49DBBE10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2E8D0132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5778CCA3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0FBD6B97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3EFF4B77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66C11413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6C5D4965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0C8B4E75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59589427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2F225BC1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6D9CAAA7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27A5FB64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034ADA30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66A22208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2C303686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6C8E22B6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795E97BA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517E8AE3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521276AF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60C300EB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129E6314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3150D1F4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1F6E0AF3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2A13BE63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6B9C184E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3BFCBBDF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09DA8EAD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4072DBBE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66538BCB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20701EBE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3A6DB4C3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5FF6FBD7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247505DE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0F292B27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11343D86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6AE06FE1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570D7644" w14:textId="77777777" w:rsid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</w:p>
    <w:p w14:paraId="26466517" w14:textId="54F2159D" w:rsidR="00FE6BC9" w:rsidRPr="00892CB8" w:rsidRDefault="00892CB8" w:rsidP="00892CB8">
      <w:pPr>
        <w:ind w:firstLine="720"/>
        <w:rPr>
          <w:rFonts w:asciiTheme="majorHAnsi" w:hAnsiTheme="majorHAnsi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4046B" wp14:editId="658676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0CE95" w14:textId="77777777" w:rsidR="00892CB8" w:rsidRPr="006E73DC" w:rsidRDefault="00892CB8" w:rsidP="00892CB8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892CB8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© Sarah Beck June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404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" filled="f" stroked="f" strokeweight=".5pt">
                <v:fill o:detectmouseclick="t"/>
                <v:textbox style="mso-fit-shape-to-text:t">
                  <w:txbxContent>
                    <w:p w14:paraId="77B0CE95" w14:textId="77777777" w:rsidR="00892CB8" w:rsidRPr="006E73DC" w:rsidRDefault="00892CB8" w:rsidP="00892CB8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892CB8">
                        <w:rPr>
                          <w:rFonts w:asciiTheme="majorHAnsi" w:hAnsiTheme="majorHAnsi"/>
                          <w:sz w:val="16"/>
                          <w:szCs w:val="16"/>
                        </w:rPr>
                        <w:t>© Sarah Beck June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6BC9" w:rsidRPr="00892CB8" w:rsidSect="00CD3C95">
      <w:footerReference w:type="even" r:id="rId8"/>
      <w:footerReference w:type="default" r:id="rId9"/>
      <w:pgSz w:w="11900" w:h="16840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31774" w14:textId="77777777" w:rsidR="009E6FF1" w:rsidRDefault="009E6FF1" w:rsidP="00000D69">
      <w:r>
        <w:separator/>
      </w:r>
    </w:p>
  </w:endnote>
  <w:endnote w:type="continuationSeparator" w:id="0">
    <w:p w14:paraId="17DC6D60" w14:textId="77777777" w:rsidR="009E6FF1" w:rsidRDefault="009E6FF1" w:rsidP="0000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9C7EC" w14:textId="77777777" w:rsidR="00495D7C" w:rsidRDefault="00495D7C" w:rsidP="00000D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68E9AF" w14:textId="77777777" w:rsidR="00495D7C" w:rsidRDefault="00495D7C" w:rsidP="00000D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7FA6" w14:textId="77777777" w:rsidR="00495D7C" w:rsidRDefault="00495D7C" w:rsidP="00000D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530">
      <w:rPr>
        <w:rStyle w:val="PageNumber"/>
      </w:rPr>
      <w:t>1</w:t>
    </w:r>
    <w:r>
      <w:rPr>
        <w:rStyle w:val="PageNumber"/>
      </w:rPr>
      <w:fldChar w:fldCharType="end"/>
    </w:r>
  </w:p>
  <w:p w14:paraId="74F23977" w14:textId="77777777" w:rsidR="00495D7C" w:rsidRDefault="00495D7C" w:rsidP="00000D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82A25" w14:textId="77777777" w:rsidR="009E6FF1" w:rsidRDefault="009E6FF1" w:rsidP="00000D69">
      <w:r>
        <w:separator/>
      </w:r>
    </w:p>
  </w:footnote>
  <w:footnote w:type="continuationSeparator" w:id="0">
    <w:p w14:paraId="171060B2" w14:textId="77777777" w:rsidR="009E6FF1" w:rsidRDefault="009E6FF1" w:rsidP="0000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731"/>
    <w:multiLevelType w:val="hybridMultilevel"/>
    <w:tmpl w:val="5120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80B"/>
    <w:multiLevelType w:val="hybridMultilevel"/>
    <w:tmpl w:val="16F8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6876"/>
    <w:multiLevelType w:val="hybridMultilevel"/>
    <w:tmpl w:val="8E20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E9"/>
    <w:rsid w:val="00000D69"/>
    <w:rsid w:val="00070895"/>
    <w:rsid w:val="000A3CC5"/>
    <w:rsid w:val="00113E5C"/>
    <w:rsid w:val="001B62C7"/>
    <w:rsid w:val="001E2D7E"/>
    <w:rsid w:val="00255473"/>
    <w:rsid w:val="00280F51"/>
    <w:rsid w:val="002B77E9"/>
    <w:rsid w:val="002E0A66"/>
    <w:rsid w:val="002F5711"/>
    <w:rsid w:val="00305034"/>
    <w:rsid w:val="00341CB1"/>
    <w:rsid w:val="00396719"/>
    <w:rsid w:val="003C15B2"/>
    <w:rsid w:val="003E6530"/>
    <w:rsid w:val="0040041F"/>
    <w:rsid w:val="0040098C"/>
    <w:rsid w:val="00482F3B"/>
    <w:rsid w:val="00495D7C"/>
    <w:rsid w:val="00530E5C"/>
    <w:rsid w:val="00585D27"/>
    <w:rsid w:val="005C1455"/>
    <w:rsid w:val="005E3E98"/>
    <w:rsid w:val="006F300E"/>
    <w:rsid w:val="007672EE"/>
    <w:rsid w:val="0077708A"/>
    <w:rsid w:val="00787023"/>
    <w:rsid w:val="00822A39"/>
    <w:rsid w:val="00892CB8"/>
    <w:rsid w:val="008B330B"/>
    <w:rsid w:val="008C0082"/>
    <w:rsid w:val="009101FC"/>
    <w:rsid w:val="009A5B05"/>
    <w:rsid w:val="009E6FF1"/>
    <w:rsid w:val="00A53A81"/>
    <w:rsid w:val="00A63500"/>
    <w:rsid w:val="00AC134E"/>
    <w:rsid w:val="00AE1690"/>
    <w:rsid w:val="00B0525A"/>
    <w:rsid w:val="00B754F0"/>
    <w:rsid w:val="00BA7488"/>
    <w:rsid w:val="00C15278"/>
    <w:rsid w:val="00C629E4"/>
    <w:rsid w:val="00CA31C6"/>
    <w:rsid w:val="00CD3C95"/>
    <w:rsid w:val="00CF3796"/>
    <w:rsid w:val="00D52495"/>
    <w:rsid w:val="00D55A57"/>
    <w:rsid w:val="00E01307"/>
    <w:rsid w:val="00E27BFD"/>
    <w:rsid w:val="00E57390"/>
    <w:rsid w:val="00F01D39"/>
    <w:rsid w:val="00F767A9"/>
    <w:rsid w:val="00F90511"/>
    <w:rsid w:val="00FC2AA2"/>
    <w:rsid w:val="00FE6BC9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835E1"/>
  <w14:defaultImageDpi w14:val="300"/>
  <w15:docId w15:val="{7E7A8CE1-45AF-8F48-B9AD-3DE9CBD8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2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0D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D6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00D69"/>
  </w:style>
  <w:style w:type="paragraph" w:styleId="BalloonText">
    <w:name w:val="Balloon Text"/>
    <w:basedOn w:val="Normal"/>
    <w:link w:val="BalloonTextChar"/>
    <w:uiPriority w:val="99"/>
    <w:semiHidden/>
    <w:unhideWhenUsed/>
    <w:rsid w:val="00F905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11"/>
    <w:rPr>
      <w:rFonts w:ascii="Lucida Grande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</dc:creator>
  <cp:keywords/>
  <dc:description/>
  <cp:lastModifiedBy>Sarah Beck</cp:lastModifiedBy>
  <cp:revision>4</cp:revision>
  <cp:lastPrinted>2021-06-24T08:50:00Z</cp:lastPrinted>
  <dcterms:created xsi:type="dcterms:W3CDTF">2021-06-11T07:08:00Z</dcterms:created>
  <dcterms:modified xsi:type="dcterms:W3CDTF">2021-06-24T08:57:00Z</dcterms:modified>
</cp:coreProperties>
</file>