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0" w:type="dxa"/>
        <w:jc w:val="center"/>
        <w:tblInd w:w="-5" w:type="dxa"/>
        <w:tblLayout w:type="fixed"/>
        <w:tblCellMar>
          <w:left w:w="0" w:type="dxa"/>
          <w:right w:w="0" w:type="dxa"/>
        </w:tblCellMar>
        <w:tblLook w:val="0000" w:firstRow="0" w:lastRow="0" w:firstColumn="0" w:lastColumn="0" w:noHBand="0" w:noVBand="0"/>
      </w:tblPr>
      <w:tblGrid>
        <w:gridCol w:w="2530"/>
        <w:gridCol w:w="2610"/>
        <w:gridCol w:w="4950"/>
      </w:tblGrid>
      <w:tr w:rsidR="0051650A" w:rsidRPr="0051650A" w14:paraId="1FAB0FD2" w14:textId="77777777" w:rsidTr="00A23D13">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tcPr>
          <w:p w14:paraId="6DDAA0A6" w14:textId="77777777" w:rsidR="0051650A" w:rsidRPr="00A23D13" w:rsidRDefault="0051650A" w:rsidP="0051650A">
            <w:pPr>
              <w:widowControl w:val="0"/>
              <w:autoSpaceDE w:val="0"/>
              <w:autoSpaceDN w:val="0"/>
              <w:adjustRightInd w:val="0"/>
              <w:spacing w:before="54" w:after="0" w:line="240" w:lineRule="auto"/>
              <w:ind w:left="113"/>
              <w:jc w:val="center"/>
              <w:outlineLvl w:val="1"/>
              <w:rPr>
                <w:rFonts w:asciiTheme="majorHAnsi" w:eastAsia="Times New Roman" w:hAnsiTheme="majorHAnsi" w:cstheme="minorHAnsi"/>
                <w:b/>
                <w:bCs/>
                <w:kern w:val="2"/>
                <w:sz w:val="24"/>
                <w:szCs w:val="24"/>
                <w:lang w:val="en-US" w:eastAsia="en-US"/>
              </w:rPr>
            </w:pPr>
            <w:r w:rsidRPr="00A23D13">
              <w:rPr>
                <w:rFonts w:asciiTheme="majorHAnsi" w:eastAsia="Times New Roman" w:hAnsiTheme="majorHAnsi" w:cstheme="minorHAnsi"/>
                <w:b/>
                <w:bCs/>
                <w:kern w:val="2"/>
                <w:sz w:val="24"/>
                <w:szCs w:val="24"/>
                <w:lang w:val="en-US" w:eastAsia="en-US"/>
              </w:rPr>
              <w:t>Summative Assignment 3 Posture Profile</w:t>
            </w:r>
          </w:p>
          <w:p w14:paraId="7751FEDB" w14:textId="77777777" w:rsidR="0051650A" w:rsidRPr="0051650A" w:rsidRDefault="0051650A" w:rsidP="00A23D13">
            <w:pPr>
              <w:widowControl w:val="0"/>
              <w:kinsoku w:val="0"/>
              <w:overflowPunct w:val="0"/>
              <w:autoSpaceDE w:val="0"/>
              <w:autoSpaceDN w:val="0"/>
              <w:adjustRightInd w:val="0"/>
              <w:spacing w:after="0" w:line="240" w:lineRule="auto"/>
              <w:ind w:left="108"/>
              <w:jc w:val="both"/>
              <w:rPr>
                <w:rFonts w:asciiTheme="majorHAnsi" w:eastAsia="Times New Roman" w:hAnsiTheme="majorHAnsi" w:cstheme="minorHAnsi"/>
                <w:b/>
                <w:kern w:val="2"/>
                <w:lang w:val="en-US" w:eastAsia="en-US"/>
              </w:rPr>
            </w:pPr>
          </w:p>
        </w:tc>
      </w:tr>
      <w:tr w:rsidR="0051650A" w:rsidRPr="0051650A" w14:paraId="0BBF1809" w14:textId="77777777" w:rsidTr="0051650A">
        <w:trPr>
          <w:trHeight w:val="20"/>
          <w:jc w:val="center"/>
        </w:trPr>
        <w:tc>
          <w:tcPr>
            <w:tcW w:w="5140" w:type="dxa"/>
            <w:gridSpan w:val="2"/>
            <w:tcBorders>
              <w:top w:val="single" w:sz="4" w:space="0" w:color="000000"/>
              <w:left w:val="single" w:sz="4" w:space="0" w:color="000000"/>
              <w:bottom w:val="single" w:sz="4" w:space="0" w:color="000000"/>
              <w:right w:val="single" w:sz="4" w:space="0" w:color="000000"/>
            </w:tcBorders>
          </w:tcPr>
          <w:p w14:paraId="008AB34D"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kern w:val="2"/>
                <w:lang w:val="en-US" w:eastAsia="en-US"/>
              </w:rPr>
            </w:pPr>
            <w:r w:rsidRPr="0051650A">
              <w:rPr>
                <w:rFonts w:asciiTheme="majorHAnsi" w:eastAsia="Times New Roman" w:hAnsiTheme="majorHAnsi" w:cstheme="minorHAnsi"/>
                <w:b/>
                <w:kern w:val="2"/>
                <w:lang w:val="en-US" w:eastAsia="en-US"/>
              </w:rPr>
              <w:t xml:space="preserve">Name of Student </w:t>
            </w:r>
            <w:r w:rsidRPr="0051650A">
              <w:rPr>
                <w:rFonts w:asciiTheme="majorHAnsi" w:eastAsia="Times New Roman" w:hAnsiTheme="majorHAnsi" w:cstheme="minorHAnsi"/>
                <w:b/>
                <w:spacing w:val="-15"/>
                <w:kern w:val="2"/>
                <w:lang w:val="en-US" w:eastAsia="en-US"/>
              </w:rPr>
              <w:t>T</w:t>
            </w:r>
            <w:r w:rsidRPr="0051650A">
              <w:rPr>
                <w:rFonts w:asciiTheme="majorHAnsi" w:eastAsia="Times New Roman" w:hAnsiTheme="majorHAnsi" w:cstheme="minorHAnsi"/>
                <w:b/>
                <w:kern w:val="2"/>
                <w:lang w:val="en-US" w:eastAsia="en-US"/>
              </w:rPr>
              <w:t>eacher:</w:t>
            </w:r>
            <w:r w:rsidR="00A23D13">
              <w:rPr>
                <w:rFonts w:asciiTheme="majorHAnsi" w:eastAsia="Times New Roman" w:hAnsiTheme="majorHAnsi" w:cstheme="minorHAnsi"/>
                <w:b/>
                <w:kern w:val="2"/>
                <w:lang w:val="en-US" w:eastAsia="en-US"/>
              </w:rPr>
              <w:t xml:space="preserve"> Example</w:t>
            </w:r>
          </w:p>
          <w:p w14:paraId="640D3370"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r w:rsidRPr="0051650A">
              <w:rPr>
                <w:rFonts w:asciiTheme="majorHAnsi" w:eastAsia="Times New Roman" w:hAnsiTheme="majorHAnsi" w:cstheme="minorHAnsi"/>
                <w:b/>
                <w:bCs/>
                <w:color w:val="231F20"/>
                <w:kern w:val="2"/>
                <w:lang w:val="en-US" w:eastAsia="en-US"/>
              </w:rPr>
              <w:t>BWY Number:</w:t>
            </w:r>
            <w:r w:rsidR="00A23D13">
              <w:rPr>
                <w:rFonts w:asciiTheme="majorHAnsi" w:eastAsia="Times New Roman" w:hAnsiTheme="majorHAnsi" w:cstheme="minorHAnsi"/>
                <w:b/>
                <w:bCs/>
                <w:color w:val="231F20"/>
                <w:kern w:val="2"/>
                <w:lang w:val="en-US" w:eastAsia="en-US"/>
              </w:rPr>
              <w:t xml:space="preserve"> 0003878</w:t>
            </w:r>
          </w:p>
          <w:p w14:paraId="697B3ECE"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tc>
        <w:tc>
          <w:tcPr>
            <w:tcW w:w="4950" w:type="dxa"/>
            <w:tcBorders>
              <w:top w:val="single" w:sz="4" w:space="0" w:color="000000"/>
              <w:left w:val="single" w:sz="4" w:space="0" w:color="000000"/>
              <w:bottom w:val="single" w:sz="4" w:space="0" w:color="000000"/>
              <w:right w:val="single" w:sz="4" w:space="0" w:color="000000"/>
            </w:tcBorders>
          </w:tcPr>
          <w:p w14:paraId="38255873" w14:textId="77777777" w:rsidR="0051650A" w:rsidRPr="0051650A" w:rsidRDefault="0051650A" w:rsidP="00A23D13">
            <w:pPr>
              <w:widowControl w:val="0"/>
              <w:kinsoku w:val="0"/>
              <w:overflowPunct w:val="0"/>
              <w:autoSpaceDE w:val="0"/>
              <w:autoSpaceDN w:val="0"/>
              <w:adjustRightInd w:val="0"/>
              <w:spacing w:after="0" w:line="240" w:lineRule="auto"/>
              <w:ind w:left="108"/>
              <w:jc w:val="both"/>
              <w:rPr>
                <w:rFonts w:asciiTheme="majorHAnsi" w:eastAsia="Times New Roman" w:hAnsiTheme="majorHAnsi" w:cstheme="minorHAnsi"/>
                <w:kern w:val="2"/>
                <w:lang w:val="en-US" w:eastAsia="en-US"/>
              </w:rPr>
            </w:pPr>
            <w:r w:rsidRPr="0051650A">
              <w:rPr>
                <w:rFonts w:asciiTheme="majorHAnsi" w:eastAsia="Times New Roman" w:hAnsiTheme="majorHAnsi" w:cstheme="minorHAnsi"/>
                <w:b/>
                <w:kern w:val="2"/>
                <w:lang w:val="en-US" w:eastAsia="en-US"/>
              </w:rPr>
              <w:t>Date of submission of profile:</w:t>
            </w:r>
            <w:r w:rsidR="00A23D13">
              <w:rPr>
                <w:rFonts w:asciiTheme="majorHAnsi" w:eastAsia="Times New Roman" w:hAnsiTheme="majorHAnsi" w:cstheme="minorHAnsi"/>
                <w:b/>
                <w:kern w:val="2"/>
                <w:lang w:val="en-US" w:eastAsia="en-US"/>
              </w:rPr>
              <w:t xml:space="preserve"> 17.01.21</w:t>
            </w:r>
          </w:p>
        </w:tc>
      </w:tr>
      <w:tr w:rsidR="0051650A" w:rsidRPr="0051650A" w14:paraId="01DDEEFC" w14:textId="77777777" w:rsidTr="0051650A">
        <w:trPr>
          <w:trHeight w:val="2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D09C618"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r w:rsidRPr="0051650A">
              <w:rPr>
                <w:rFonts w:asciiTheme="majorHAnsi" w:eastAsia="Times New Roman" w:hAnsiTheme="majorHAnsi" w:cstheme="minorHAnsi"/>
                <w:b/>
                <w:bCs/>
                <w:color w:val="231F20"/>
                <w:kern w:val="2"/>
                <w:lang w:val="en-US" w:eastAsia="en-US"/>
              </w:rPr>
              <w:t>Asana Sanskrit Name</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tcPr>
          <w:p w14:paraId="3B0162BB" w14:textId="77777777" w:rsidR="0051650A" w:rsidRPr="0051650A" w:rsidRDefault="00A23D13" w:rsidP="00A23D13">
            <w:pPr>
              <w:widowControl w:val="0"/>
              <w:kinsoku w:val="0"/>
              <w:overflowPunct w:val="0"/>
              <w:autoSpaceDE w:val="0"/>
              <w:autoSpaceDN w:val="0"/>
              <w:adjustRightInd w:val="0"/>
              <w:spacing w:after="0" w:line="240" w:lineRule="auto"/>
              <w:ind w:left="108"/>
              <w:jc w:val="both"/>
              <w:rPr>
                <w:rFonts w:asciiTheme="majorHAnsi" w:eastAsia="Times New Roman" w:hAnsiTheme="majorHAnsi" w:cstheme="minorHAnsi"/>
                <w:kern w:val="2"/>
                <w:lang w:val="en-US" w:eastAsia="en-US"/>
              </w:rPr>
            </w:pPr>
            <w:proofErr w:type="spellStart"/>
            <w:r w:rsidRPr="00F31CFE">
              <w:rPr>
                <w:rFonts w:asciiTheme="majorHAnsi" w:hAnsiTheme="majorHAnsi" w:cs="Arial"/>
                <w:sz w:val="21"/>
                <w:szCs w:val="21"/>
              </w:rPr>
              <w:t>Shavasana</w:t>
            </w:r>
            <w:proofErr w:type="spellEnd"/>
            <w:r w:rsidRPr="00F31CFE">
              <w:rPr>
                <w:rFonts w:asciiTheme="majorHAnsi" w:hAnsiTheme="majorHAnsi" w:cs="Arial"/>
                <w:sz w:val="21"/>
                <w:szCs w:val="21"/>
              </w:rPr>
              <w:t xml:space="preserve"> or </w:t>
            </w:r>
            <w:proofErr w:type="spellStart"/>
            <w:r w:rsidRPr="00F31CFE">
              <w:rPr>
                <w:rFonts w:asciiTheme="majorHAnsi" w:hAnsiTheme="majorHAnsi" w:cs="Arial"/>
                <w:sz w:val="21"/>
                <w:szCs w:val="21"/>
              </w:rPr>
              <w:t>Savasana</w:t>
            </w:r>
            <w:proofErr w:type="spellEnd"/>
            <w:r w:rsidRPr="00F31CFE">
              <w:rPr>
                <w:rFonts w:asciiTheme="majorHAnsi" w:hAnsiTheme="majorHAnsi" w:cs="Arial"/>
                <w:sz w:val="21"/>
                <w:szCs w:val="21"/>
              </w:rPr>
              <w:t xml:space="preserve">: </w:t>
            </w:r>
            <w:r w:rsidRPr="00F31CFE">
              <w:rPr>
                <w:rFonts w:asciiTheme="majorHAnsi" w:hAnsiTheme="majorHAnsi" w:cs="Arial"/>
                <w:sz w:val="21"/>
                <w:szCs w:val="21"/>
                <w:lang w:val="en-US"/>
              </w:rPr>
              <w:t xml:space="preserve">Pronounced </w:t>
            </w:r>
            <w:proofErr w:type="spellStart"/>
            <w:r w:rsidRPr="00F31CFE">
              <w:rPr>
                <w:rFonts w:asciiTheme="majorHAnsi" w:hAnsiTheme="majorHAnsi" w:cs="Arial"/>
                <w:sz w:val="21"/>
                <w:szCs w:val="21"/>
                <w:lang w:val="en-US"/>
              </w:rPr>
              <w:t>shuh-vaah-su-nuh</w:t>
            </w:r>
            <w:proofErr w:type="spellEnd"/>
            <w:r w:rsidRPr="00F31CFE">
              <w:rPr>
                <w:rFonts w:asciiTheme="majorHAnsi" w:hAnsiTheme="majorHAnsi" w:cs="Arial"/>
                <w:sz w:val="21"/>
                <w:szCs w:val="21"/>
              </w:rPr>
              <w:t xml:space="preserve">  </w:t>
            </w:r>
          </w:p>
          <w:p w14:paraId="3F357BDF" w14:textId="77777777" w:rsidR="0051650A" w:rsidRPr="0051650A" w:rsidRDefault="0051650A" w:rsidP="00A23D13">
            <w:pPr>
              <w:widowControl w:val="0"/>
              <w:kinsoku w:val="0"/>
              <w:overflowPunct w:val="0"/>
              <w:autoSpaceDE w:val="0"/>
              <w:autoSpaceDN w:val="0"/>
              <w:adjustRightInd w:val="0"/>
              <w:spacing w:after="0" w:line="240" w:lineRule="auto"/>
              <w:ind w:left="108"/>
              <w:jc w:val="both"/>
              <w:rPr>
                <w:rFonts w:asciiTheme="majorHAnsi" w:eastAsia="Times New Roman" w:hAnsiTheme="majorHAnsi" w:cstheme="minorHAnsi"/>
                <w:kern w:val="2"/>
                <w:lang w:val="en-US" w:eastAsia="en-US"/>
              </w:rPr>
            </w:pPr>
          </w:p>
        </w:tc>
      </w:tr>
      <w:tr w:rsidR="0051650A" w:rsidRPr="0051650A" w14:paraId="2080E2FD" w14:textId="77777777" w:rsidTr="0051650A">
        <w:trPr>
          <w:trHeight w:val="2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A25EC46"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r w:rsidRPr="0051650A">
              <w:rPr>
                <w:rFonts w:asciiTheme="majorHAnsi" w:eastAsia="Times New Roman" w:hAnsiTheme="majorHAnsi" w:cstheme="minorHAnsi"/>
                <w:b/>
                <w:bCs/>
                <w:color w:val="231F20"/>
                <w:kern w:val="2"/>
                <w:lang w:val="en-US" w:eastAsia="en-US"/>
              </w:rPr>
              <w:t>Common English Name</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tcPr>
          <w:p w14:paraId="5BE61225" w14:textId="77777777" w:rsidR="0051650A" w:rsidRPr="0051650A" w:rsidRDefault="00A23D13" w:rsidP="00A23D13">
            <w:pPr>
              <w:widowControl w:val="0"/>
              <w:kinsoku w:val="0"/>
              <w:overflowPunct w:val="0"/>
              <w:autoSpaceDE w:val="0"/>
              <w:autoSpaceDN w:val="0"/>
              <w:adjustRightInd w:val="0"/>
              <w:spacing w:after="0" w:line="240" w:lineRule="auto"/>
              <w:ind w:left="108"/>
              <w:jc w:val="both"/>
              <w:rPr>
                <w:rFonts w:asciiTheme="majorHAnsi" w:eastAsia="Times New Roman" w:hAnsiTheme="majorHAnsi" w:cstheme="minorHAnsi"/>
                <w:kern w:val="2"/>
                <w:lang w:val="en-US" w:eastAsia="en-US"/>
              </w:rPr>
            </w:pPr>
            <w:r w:rsidRPr="00F31CFE">
              <w:rPr>
                <w:rFonts w:asciiTheme="majorHAnsi" w:hAnsiTheme="majorHAnsi" w:cs="Arial"/>
              </w:rPr>
              <w:t>Corpse Pose: the word ‘</w:t>
            </w:r>
            <w:proofErr w:type="spellStart"/>
            <w:r w:rsidRPr="00F31CFE">
              <w:rPr>
                <w:rFonts w:asciiTheme="majorHAnsi" w:hAnsiTheme="majorHAnsi" w:cs="Arial"/>
              </w:rPr>
              <w:t>shava</w:t>
            </w:r>
            <w:proofErr w:type="spellEnd"/>
            <w:r w:rsidRPr="00F31CFE">
              <w:rPr>
                <w:rFonts w:asciiTheme="majorHAnsi" w:hAnsiTheme="majorHAnsi" w:cs="Arial"/>
              </w:rPr>
              <w:t>’ or ’</w:t>
            </w:r>
            <w:proofErr w:type="spellStart"/>
            <w:r w:rsidRPr="00F31CFE">
              <w:rPr>
                <w:rFonts w:asciiTheme="majorHAnsi" w:hAnsiTheme="majorHAnsi" w:cs="Arial"/>
              </w:rPr>
              <w:t>mrta</w:t>
            </w:r>
            <w:proofErr w:type="spellEnd"/>
            <w:r w:rsidRPr="00F31CFE">
              <w:rPr>
                <w:rFonts w:asciiTheme="majorHAnsi" w:hAnsiTheme="majorHAnsi" w:cs="Arial"/>
              </w:rPr>
              <w:t>’ means corpse in Sanskrit</w:t>
            </w:r>
          </w:p>
          <w:p w14:paraId="245308AF" w14:textId="77777777" w:rsidR="0051650A" w:rsidRPr="0051650A" w:rsidRDefault="0051650A" w:rsidP="00A23D13">
            <w:pPr>
              <w:widowControl w:val="0"/>
              <w:kinsoku w:val="0"/>
              <w:overflowPunct w:val="0"/>
              <w:autoSpaceDE w:val="0"/>
              <w:autoSpaceDN w:val="0"/>
              <w:adjustRightInd w:val="0"/>
              <w:spacing w:after="0" w:line="240" w:lineRule="auto"/>
              <w:ind w:left="108"/>
              <w:jc w:val="both"/>
              <w:rPr>
                <w:rFonts w:asciiTheme="majorHAnsi" w:eastAsia="Times New Roman" w:hAnsiTheme="majorHAnsi" w:cstheme="minorHAnsi"/>
                <w:kern w:val="2"/>
                <w:lang w:val="en-US" w:eastAsia="en-US"/>
              </w:rPr>
            </w:pPr>
          </w:p>
        </w:tc>
      </w:tr>
      <w:tr w:rsidR="0051650A" w:rsidRPr="0051650A" w14:paraId="4D225CBE"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0B90CD58"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r w:rsidRPr="0051650A">
              <w:rPr>
                <w:rFonts w:asciiTheme="majorHAnsi" w:eastAsia="Times New Roman" w:hAnsiTheme="majorHAnsi" w:cstheme="minorHAnsi"/>
                <w:b/>
                <w:bCs/>
                <w:color w:val="231F20"/>
                <w:kern w:val="2"/>
                <w:lang w:val="en-US" w:eastAsia="en-US"/>
              </w:rPr>
              <w:t>Diagram or Picture</w:t>
            </w:r>
          </w:p>
        </w:tc>
      </w:tr>
      <w:tr w:rsidR="0051650A" w:rsidRPr="0051650A" w14:paraId="7E57033E"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tcPr>
          <w:p w14:paraId="3A4CD292" w14:textId="77777777" w:rsid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p>
          <w:p w14:paraId="3036F3F2" w14:textId="77777777" w:rsidR="00A23D13" w:rsidRPr="0051650A" w:rsidRDefault="00A23D13"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r w:rsidRPr="000D10BF">
              <w:rPr>
                <w:rFonts w:ascii="Arial" w:hAnsi="Arial" w:cs="Arial"/>
                <w:i/>
                <w:lang w:val="en-US"/>
              </w:rPr>
              <w:drawing>
                <wp:anchor distT="0" distB="0" distL="114300" distR="114300" simplePos="0" relativeHeight="251659264" behindDoc="0" locked="0" layoutInCell="1" allowOverlap="1" wp14:anchorId="2B8757AF" wp14:editId="023B910C">
                  <wp:simplePos x="0" y="0"/>
                  <wp:positionH relativeFrom="margin">
                    <wp:posOffset>1742440</wp:posOffset>
                  </wp:positionH>
                  <wp:positionV relativeFrom="margin">
                    <wp:posOffset>-169545</wp:posOffset>
                  </wp:positionV>
                  <wp:extent cx="2739390" cy="89979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tiff"/>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739390" cy="899795"/>
                          </a:xfrm>
                          <a:prstGeom prst="rect">
                            <a:avLst/>
                          </a:prstGeom>
                        </pic:spPr>
                      </pic:pic>
                    </a:graphicData>
                  </a:graphic>
                  <wp14:sizeRelH relativeFrom="margin">
                    <wp14:pctWidth>0</wp14:pctWidth>
                  </wp14:sizeRelH>
                  <wp14:sizeRelV relativeFrom="margin">
                    <wp14:pctHeight>0</wp14:pctHeight>
                  </wp14:sizeRelV>
                </wp:anchor>
              </w:drawing>
            </w:r>
          </w:p>
          <w:p w14:paraId="47395AA3"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p>
        </w:tc>
      </w:tr>
      <w:tr w:rsidR="0051650A" w:rsidRPr="0051650A" w14:paraId="6AD7B025"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B244E2B"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r w:rsidRPr="0051650A">
              <w:rPr>
                <w:rFonts w:asciiTheme="majorHAnsi" w:eastAsia="Times New Roman" w:hAnsiTheme="majorHAnsi" w:cstheme="minorHAnsi"/>
                <w:b/>
                <w:bCs/>
                <w:color w:val="231F20"/>
                <w:kern w:val="2"/>
                <w:lang w:val="en-US" w:eastAsia="en-US"/>
              </w:rPr>
              <w:t>Starting Point/ Position</w:t>
            </w:r>
          </w:p>
        </w:tc>
      </w:tr>
      <w:tr w:rsidR="0051650A" w:rsidRPr="0051650A" w14:paraId="3C41E286"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F8D6443" w14:textId="77777777" w:rsid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p w14:paraId="1E4C630A" w14:textId="77777777" w:rsidR="00A23D13" w:rsidRPr="00F31CFE" w:rsidRDefault="00A23D13" w:rsidP="00A23D13">
            <w:pPr>
              <w:pStyle w:val="ListParagraph"/>
              <w:numPr>
                <w:ilvl w:val="0"/>
                <w:numId w:val="1"/>
              </w:numPr>
              <w:rPr>
                <w:rFonts w:asciiTheme="majorHAnsi" w:hAnsiTheme="majorHAnsi"/>
                <w:b/>
                <w:bCs/>
                <w:lang w:val="en-US"/>
              </w:rPr>
            </w:pPr>
            <w:r w:rsidRPr="00F31CFE">
              <w:rPr>
                <w:rFonts w:asciiTheme="majorHAnsi" w:hAnsiTheme="majorHAnsi"/>
                <w:bCs/>
                <w:sz w:val="22"/>
                <w:szCs w:val="22"/>
              </w:rPr>
              <w:t xml:space="preserve">Lying </w:t>
            </w:r>
            <w:r>
              <w:rPr>
                <w:rFonts w:asciiTheme="majorHAnsi" w:hAnsiTheme="majorHAnsi"/>
                <w:bCs/>
                <w:sz w:val="22"/>
                <w:szCs w:val="22"/>
              </w:rPr>
              <w:t xml:space="preserve">semi-supine </w:t>
            </w:r>
          </w:p>
          <w:p w14:paraId="7380447B" w14:textId="77777777" w:rsidR="00A23D13" w:rsidRPr="0051650A" w:rsidRDefault="00A23D13"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p w14:paraId="1AD01853"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tc>
      </w:tr>
      <w:tr w:rsidR="0051650A" w:rsidRPr="0051650A" w14:paraId="681CE939"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69BF543"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r w:rsidRPr="0051650A">
              <w:rPr>
                <w:rFonts w:asciiTheme="majorHAnsi" w:eastAsia="Times New Roman" w:hAnsiTheme="majorHAnsi" w:cstheme="minorHAnsi"/>
                <w:b/>
                <w:bCs/>
                <w:color w:val="231F20"/>
                <w:kern w:val="2"/>
                <w:lang w:val="en-US" w:eastAsia="en-US"/>
              </w:rPr>
              <w:t>Key Joints and their Actions</w:t>
            </w:r>
          </w:p>
        </w:tc>
      </w:tr>
      <w:tr w:rsidR="0051650A" w:rsidRPr="0051650A" w14:paraId="2C2C2F71"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82C2066" w14:textId="77777777" w:rsidR="00A23D13" w:rsidRPr="00F31CFE" w:rsidRDefault="00A23D13" w:rsidP="00A23D13">
            <w:pPr>
              <w:rPr>
                <w:rFonts w:asciiTheme="majorHAnsi" w:hAnsiTheme="majorHAnsi"/>
                <w:bCs/>
              </w:rPr>
            </w:pPr>
          </w:p>
          <w:p w14:paraId="0FE3CA17" w14:textId="77777777" w:rsidR="00A23D13" w:rsidRPr="00F31CFE" w:rsidRDefault="00A23D13" w:rsidP="00A23D13">
            <w:pPr>
              <w:pStyle w:val="ListParagraph"/>
              <w:numPr>
                <w:ilvl w:val="0"/>
                <w:numId w:val="2"/>
              </w:numPr>
              <w:rPr>
                <w:rFonts w:asciiTheme="majorHAnsi" w:hAnsiTheme="majorHAnsi"/>
                <w:bCs/>
                <w:sz w:val="22"/>
                <w:szCs w:val="22"/>
              </w:rPr>
            </w:pPr>
            <w:r w:rsidRPr="00F31CFE">
              <w:rPr>
                <w:rFonts w:asciiTheme="majorHAnsi" w:hAnsiTheme="majorHAnsi"/>
                <w:bCs/>
                <w:sz w:val="22"/>
                <w:szCs w:val="22"/>
              </w:rPr>
              <w:t>Slight abduction of both arms at shoulders (</w:t>
            </w:r>
            <w:proofErr w:type="spellStart"/>
            <w:r w:rsidRPr="00F31CFE">
              <w:rPr>
                <w:rFonts w:asciiTheme="majorHAnsi" w:hAnsiTheme="majorHAnsi"/>
                <w:bCs/>
                <w:sz w:val="22"/>
                <w:szCs w:val="22"/>
              </w:rPr>
              <w:t>humerus</w:t>
            </w:r>
            <w:proofErr w:type="spellEnd"/>
            <w:r w:rsidRPr="00F31CFE">
              <w:rPr>
                <w:rFonts w:asciiTheme="majorHAnsi" w:hAnsiTheme="majorHAnsi"/>
                <w:bCs/>
                <w:sz w:val="22"/>
                <w:szCs w:val="22"/>
              </w:rPr>
              <w:t xml:space="preserve"> articulating in the </w:t>
            </w:r>
            <w:proofErr w:type="spellStart"/>
            <w:r w:rsidRPr="00F31CFE">
              <w:rPr>
                <w:rFonts w:asciiTheme="majorHAnsi" w:hAnsiTheme="majorHAnsi"/>
                <w:bCs/>
                <w:sz w:val="22"/>
                <w:szCs w:val="22"/>
              </w:rPr>
              <w:t>glenoid</w:t>
            </w:r>
            <w:proofErr w:type="spellEnd"/>
            <w:r w:rsidRPr="00F31CFE">
              <w:rPr>
                <w:rFonts w:asciiTheme="majorHAnsi" w:hAnsiTheme="majorHAnsi"/>
                <w:bCs/>
                <w:sz w:val="22"/>
                <w:szCs w:val="22"/>
              </w:rPr>
              <w:t xml:space="preserve"> cavity of the scapula) </w:t>
            </w:r>
          </w:p>
          <w:p w14:paraId="30CC9073" w14:textId="77777777" w:rsidR="00A23D13" w:rsidRPr="00F31CFE" w:rsidRDefault="00A23D13" w:rsidP="00A23D13">
            <w:pPr>
              <w:pStyle w:val="ListParagraph"/>
              <w:numPr>
                <w:ilvl w:val="0"/>
                <w:numId w:val="2"/>
              </w:numPr>
              <w:rPr>
                <w:rFonts w:asciiTheme="majorHAnsi" w:hAnsiTheme="majorHAnsi"/>
                <w:bCs/>
                <w:sz w:val="22"/>
                <w:szCs w:val="22"/>
              </w:rPr>
            </w:pPr>
            <w:r w:rsidRPr="00F31CFE">
              <w:rPr>
                <w:rFonts w:asciiTheme="majorHAnsi" w:hAnsiTheme="majorHAnsi"/>
                <w:bCs/>
                <w:sz w:val="22"/>
                <w:szCs w:val="22"/>
              </w:rPr>
              <w:t>Supination of both lower arms at the elbow (radius articulating with the ulna)</w:t>
            </w:r>
          </w:p>
          <w:p w14:paraId="32CE592E" w14:textId="77777777" w:rsidR="00A23D13" w:rsidRPr="00F31CFE" w:rsidRDefault="00A23D13" w:rsidP="00A23D13">
            <w:pPr>
              <w:pStyle w:val="ListParagraph"/>
              <w:numPr>
                <w:ilvl w:val="0"/>
                <w:numId w:val="2"/>
              </w:numPr>
              <w:rPr>
                <w:rFonts w:asciiTheme="majorHAnsi" w:hAnsiTheme="majorHAnsi"/>
                <w:bCs/>
                <w:sz w:val="22"/>
                <w:szCs w:val="22"/>
              </w:rPr>
            </w:pPr>
            <w:r w:rsidRPr="00F31CFE">
              <w:rPr>
                <w:rFonts w:asciiTheme="majorHAnsi" w:hAnsiTheme="majorHAnsi"/>
                <w:bCs/>
                <w:sz w:val="22"/>
                <w:szCs w:val="22"/>
              </w:rPr>
              <w:t>Slight abduction of both legs at the hips (femur articulating with the acetabulum of the hips)</w:t>
            </w:r>
          </w:p>
          <w:p w14:paraId="3140058A" w14:textId="77777777" w:rsidR="00A23D13" w:rsidRPr="00F31CFE" w:rsidRDefault="00A23D13" w:rsidP="00A23D13">
            <w:pPr>
              <w:pStyle w:val="ListParagraph"/>
              <w:numPr>
                <w:ilvl w:val="0"/>
                <w:numId w:val="2"/>
              </w:numPr>
              <w:rPr>
                <w:rFonts w:asciiTheme="majorHAnsi" w:hAnsiTheme="majorHAnsi"/>
                <w:bCs/>
                <w:sz w:val="22"/>
                <w:szCs w:val="22"/>
              </w:rPr>
            </w:pPr>
            <w:r w:rsidRPr="00F31CFE">
              <w:rPr>
                <w:rFonts w:asciiTheme="majorHAnsi" w:hAnsiTheme="majorHAnsi"/>
                <w:bCs/>
                <w:sz w:val="22"/>
                <w:szCs w:val="22"/>
              </w:rPr>
              <w:t>Slight external rotation of the legs at the hips (femur articulating with the acetabulum of the hips</w:t>
            </w:r>
          </w:p>
          <w:p w14:paraId="00215215" w14:textId="77777777" w:rsidR="00A23D13" w:rsidRPr="00F31CFE" w:rsidRDefault="00A23D13" w:rsidP="00A23D13">
            <w:pPr>
              <w:pStyle w:val="ListParagraph"/>
              <w:numPr>
                <w:ilvl w:val="0"/>
                <w:numId w:val="2"/>
              </w:numPr>
              <w:rPr>
                <w:rFonts w:asciiTheme="majorHAnsi" w:hAnsiTheme="majorHAnsi"/>
                <w:bCs/>
                <w:sz w:val="22"/>
                <w:szCs w:val="22"/>
              </w:rPr>
            </w:pPr>
            <w:r w:rsidRPr="00F31CFE">
              <w:rPr>
                <w:rFonts w:asciiTheme="majorHAnsi" w:hAnsiTheme="majorHAnsi"/>
                <w:bCs/>
                <w:sz w:val="22"/>
                <w:szCs w:val="22"/>
              </w:rPr>
              <w:t>Spinal column extended (vertebrae articulating with one another)</w:t>
            </w:r>
          </w:p>
          <w:p w14:paraId="1956A608"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tc>
      </w:tr>
      <w:tr w:rsidR="0051650A" w:rsidRPr="0051650A" w14:paraId="3A53EA42"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624BC2D"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r w:rsidRPr="0051650A">
              <w:rPr>
                <w:rFonts w:asciiTheme="majorHAnsi" w:eastAsia="Times New Roman" w:hAnsiTheme="majorHAnsi" w:cstheme="minorHAnsi"/>
                <w:b/>
                <w:bCs/>
                <w:color w:val="231F20"/>
                <w:kern w:val="2"/>
                <w:lang w:val="en-US" w:eastAsia="en-US"/>
              </w:rPr>
              <w:t>Key Muscles and their Actions</w:t>
            </w:r>
          </w:p>
        </w:tc>
      </w:tr>
      <w:tr w:rsidR="0051650A" w:rsidRPr="0051650A" w14:paraId="62CB90F6"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04EACA2" w14:textId="77777777" w:rsidR="0051650A" w:rsidRPr="00A23D13" w:rsidRDefault="00A23D13"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Cs/>
                <w:color w:val="231F20"/>
                <w:kern w:val="2"/>
                <w:lang w:val="en-US" w:eastAsia="en-US"/>
              </w:rPr>
            </w:pPr>
            <w:proofErr w:type="gramStart"/>
            <w:r w:rsidRPr="00A23D13">
              <w:rPr>
                <w:rFonts w:asciiTheme="majorHAnsi" w:eastAsia="Times New Roman" w:hAnsiTheme="majorHAnsi" w:cstheme="minorHAnsi"/>
                <w:bCs/>
                <w:color w:val="231F20"/>
                <w:kern w:val="2"/>
                <w:lang w:val="en-US" w:eastAsia="en-US"/>
              </w:rPr>
              <w:t>n</w:t>
            </w:r>
            <w:proofErr w:type="gramEnd"/>
            <w:r w:rsidRPr="00A23D13">
              <w:rPr>
                <w:rFonts w:asciiTheme="majorHAnsi" w:eastAsia="Times New Roman" w:hAnsiTheme="majorHAnsi" w:cstheme="minorHAnsi"/>
                <w:bCs/>
                <w:color w:val="231F20"/>
                <w:kern w:val="2"/>
                <w:lang w:val="en-US" w:eastAsia="en-US"/>
              </w:rPr>
              <w:t>/a</w:t>
            </w:r>
          </w:p>
          <w:p w14:paraId="2541A7B5"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tc>
      </w:tr>
      <w:tr w:rsidR="0051650A" w:rsidRPr="0051650A" w14:paraId="2994A0DE"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6850EC6"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bookmarkStart w:id="0" w:name="_Hlk25165998"/>
            <w:r w:rsidRPr="0051650A">
              <w:rPr>
                <w:rFonts w:asciiTheme="majorHAnsi" w:eastAsia="Times New Roman" w:hAnsiTheme="majorHAnsi" w:cstheme="minorHAnsi"/>
                <w:b/>
                <w:bCs/>
                <w:color w:val="231F20"/>
                <w:kern w:val="2"/>
                <w:lang w:val="en-US" w:eastAsia="en-US"/>
              </w:rPr>
              <w:t xml:space="preserve">Limiting Factors: Cautions, Modifications </w:t>
            </w:r>
          </w:p>
        </w:tc>
      </w:tr>
      <w:tr w:rsidR="0051650A" w:rsidRPr="0051650A" w14:paraId="3F6A7C3C" w14:textId="77777777" w:rsidTr="0051650A">
        <w:trPr>
          <w:trHeight w:val="20"/>
          <w:jc w:val="center"/>
        </w:trPr>
        <w:tc>
          <w:tcPr>
            <w:tcW w:w="10090" w:type="dxa"/>
            <w:gridSpan w:val="3"/>
            <w:tcBorders>
              <w:top w:val="single" w:sz="4" w:space="0" w:color="000000"/>
              <w:left w:val="single" w:sz="4" w:space="0" w:color="000000"/>
              <w:right w:val="single" w:sz="4" w:space="0" w:color="000000"/>
            </w:tcBorders>
            <w:shd w:val="clear" w:color="auto" w:fill="FFFFFF" w:themeFill="background1"/>
          </w:tcPr>
          <w:p w14:paraId="45EC1D72" w14:textId="3ADD4774" w:rsidR="0051650A" w:rsidRPr="00031341" w:rsidRDefault="00031341"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Cs/>
                <w:color w:val="231F20"/>
                <w:kern w:val="2"/>
                <w:lang w:val="en-US" w:eastAsia="en-US"/>
              </w:rPr>
            </w:pPr>
            <w:r w:rsidRPr="00031341">
              <w:rPr>
                <w:rFonts w:asciiTheme="majorHAnsi" w:hAnsiTheme="majorHAnsi"/>
                <w:bCs/>
                <w:lang w:val="en-US"/>
              </w:rPr>
              <w:t xml:space="preserve">It is possible that it is challenging </w:t>
            </w:r>
            <w:r>
              <w:rPr>
                <w:rFonts w:asciiTheme="majorHAnsi" w:hAnsiTheme="majorHAnsi"/>
                <w:bCs/>
                <w:lang w:val="en-US"/>
              </w:rPr>
              <w:t xml:space="preserve">for some students </w:t>
            </w:r>
            <w:r w:rsidRPr="00031341">
              <w:rPr>
                <w:rFonts w:asciiTheme="majorHAnsi" w:hAnsiTheme="majorHAnsi"/>
                <w:bCs/>
                <w:lang w:val="en-US"/>
              </w:rPr>
              <w:t>to come to the floor</w:t>
            </w:r>
            <w:r>
              <w:rPr>
                <w:rFonts w:asciiTheme="majorHAnsi" w:hAnsiTheme="majorHAnsi"/>
                <w:bCs/>
                <w:lang w:val="en-US"/>
              </w:rPr>
              <w:t xml:space="preserve"> and exit from the floor in which case extra time may be needed, or a chair can be used either as a place for relaxation or as an aid.</w:t>
            </w:r>
            <w:r w:rsidR="009B6172">
              <w:rPr>
                <w:rFonts w:asciiTheme="majorHAnsi" w:hAnsiTheme="majorHAnsi"/>
                <w:bCs/>
                <w:lang w:val="en-US"/>
              </w:rPr>
              <w:t xml:space="preserve"> This may due to a lack of muscle strength and confidence.</w:t>
            </w:r>
            <w:bookmarkStart w:id="1" w:name="_GoBack"/>
            <w:bookmarkEnd w:id="1"/>
          </w:p>
          <w:p w14:paraId="0E326C1E"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tc>
      </w:tr>
      <w:tr w:rsidR="0051650A" w:rsidRPr="0051650A" w14:paraId="57666756" w14:textId="77777777" w:rsidTr="0051650A">
        <w:trPr>
          <w:trHeight w:val="20"/>
          <w:jc w:val="center"/>
        </w:trPr>
        <w:tc>
          <w:tcPr>
            <w:tcW w:w="10090" w:type="dxa"/>
            <w:gridSpan w:val="3"/>
            <w:tcBorders>
              <w:left w:val="single" w:sz="4" w:space="0" w:color="000000"/>
              <w:bottom w:val="single" w:sz="4" w:space="0" w:color="000000"/>
              <w:right w:val="single" w:sz="4" w:space="0" w:color="000000"/>
            </w:tcBorders>
            <w:shd w:val="clear" w:color="auto" w:fill="FFFFFF" w:themeFill="background1"/>
          </w:tcPr>
          <w:tbl>
            <w:tblPr>
              <w:tblW w:w="10090" w:type="dxa"/>
              <w:tblLayout w:type="fixed"/>
              <w:tblCellMar>
                <w:left w:w="0" w:type="dxa"/>
                <w:right w:w="0" w:type="dxa"/>
              </w:tblCellMar>
              <w:tblLook w:val="0000" w:firstRow="0" w:lastRow="0" w:firstColumn="0" w:lastColumn="0" w:noHBand="0" w:noVBand="0"/>
            </w:tblPr>
            <w:tblGrid>
              <w:gridCol w:w="10090"/>
            </w:tblGrid>
            <w:tr w:rsidR="0051650A" w:rsidRPr="0051650A" w14:paraId="1E649C06" w14:textId="77777777" w:rsidTr="00A23D13">
              <w:trPr>
                <w:trHeight w:val="20"/>
              </w:trPr>
              <w:tc>
                <w:tcPr>
                  <w:tcW w:w="1009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32CF29E"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r w:rsidRPr="0051650A">
                    <w:rPr>
                      <w:rFonts w:asciiTheme="majorHAnsi" w:eastAsia="Times New Roman" w:hAnsiTheme="majorHAnsi" w:cstheme="minorHAnsi"/>
                      <w:b/>
                      <w:bCs/>
                      <w:color w:val="231F20"/>
                      <w:kern w:val="2"/>
                      <w:lang w:val="en-US" w:eastAsia="en-US"/>
                    </w:rPr>
                    <w:t xml:space="preserve">Vulnerable Areas: Cautions, Modifications </w:t>
                  </w:r>
                </w:p>
              </w:tc>
            </w:tr>
          </w:tbl>
          <w:p w14:paraId="14C25924" w14:textId="77777777" w:rsidR="00EB4D95" w:rsidRDefault="00EB4D95" w:rsidP="00EB4D95">
            <w:pPr>
              <w:contextualSpacing/>
              <w:rPr>
                <w:rFonts w:asciiTheme="majorHAnsi" w:hAnsiTheme="majorHAnsi" w:cs="Arial"/>
              </w:rPr>
            </w:pPr>
            <w:r w:rsidRPr="00F31CFE">
              <w:rPr>
                <w:rFonts w:asciiTheme="majorHAnsi" w:hAnsiTheme="majorHAnsi" w:cs="Arial"/>
                <w:b/>
              </w:rPr>
              <w:t xml:space="preserve">Anxiety/Depression/High Stress: </w:t>
            </w:r>
            <w:r w:rsidRPr="00F31CFE">
              <w:rPr>
                <w:rFonts w:asciiTheme="majorHAnsi" w:hAnsiTheme="majorHAnsi" w:cs="Arial"/>
              </w:rPr>
              <w:t>Keep eyes open if wish</w:t>
            </w:r>
          </w:p>
          <w:p w14:paraId="7EE26E13" w14:textId="77777777" w:rsidR="00EB4D95" w:rsidRPr="00F31CFE" w:rsidRDefault="00EB4D95" w:rsidP="00EB4D95">
            <w:pPr>
              <w:contextualSpacing/>
              <w:rPr>
                <w:rFonts w:asciiTheme="majorHAnsi" w:hAnsiTheme="majorHAnsi" w:cs="Arial"/>
                <w:b/>
              </w:rPr>
            </w:pPr>
            <w:r w:rsidRPr="00F31CFE">
              <w:rPr>
                <w:rFonts w:asciiTheme="majorHAnsi" w:hAnsiTheme="majorHAnsi" w:cs="Arial"/>
                <w:b/>
              </w:rPr>
              <w:t xml:space="preserve">Hiatus Hernia: </w:t>
            </w:r>
            <w:r>
              <w:rPr>
                <w:rFonts w:asciiTheme="majorHAnsi" w:hAnsiTheme="majorHAnsi" w:cs="Arial"/>
              </w:rPr>
              <w:t>Raise</w:t>
            </w:r>
            <w:r w:rsidRPr="00F31CFE">
              <w:rPr>
                <w:rFonts w:asciiTheme="majorHAnsi" w:hAnsiTheme="majorHAnsi" w:cs="Arial"/>
              </w:rPr>
              <w:t xml:space="preserve"> head and chest higher than abdomen using padding</w:t>
            </w:r>
          </w:p>
          <w:p w14:paraId="4FA5D15A" w14:textId="77777777" w:rsidR="00EB4D95" w:rsidRDefault="00EB4D95" w:rsidP="00EB4D95">
            <w:pPr>
              <w:contextualSpacing/>
              <w:rPr>
                <w:rFonts w:asciiTheme="majorHAnsi" w:hAnsiTheme="majorHAnsi" w:cs="Arial"/>
              </w:rPr>
            </w:pPr>
            <w:r w:rsidRPr="00F31CFE">
              <w:rPr>
                <w:rFonts w:asciiTheme="majorHAnsi" w:hAnsiTheme="majorHAnsi" w:cs="Arial"/>
                <w:b/>
              </w:rPr>
              <w:t xml:space="preserve">Kyphosis or chin lifts: </w:t>
            </w:r>
            <w:r w:rsidRPr="00F31CFE">
              <w:rPr>
                <w:rFonts w:asciiTheme="majorHAnsi" w:hAnsiTheme="majorHAnsi" w:cs="Arial"/>
              </w:rPr>
              <w:t>Padding beneath back of head</w:t>
            </w:r>
          </w:p>
          <w:p w14:paraId="275D4CAD" w14:textId="77777777" w:rsidR="00EB4D95" w:rsidRDefault="00EB4D95" w:rsidP="00EB4D95">
            <w:pPr>
              <w:contextualSpacing/>
              <w:rPr>
                <w:rFonts w:asciiTheme="majorHAnsi" w:hAnsiTheme="majorHAnsi" w:cs="Arial"/>
              </w:rPr>
            </w:pPr>
            <w:r w:rsidRPr="00F31CFE">
              <w:rPr>
                <w:rFonts w:asciiTheme="majorHAnsi" w:hAnsiTheme="majorHAnsi" w:cs="Arial"/>
                <w:b/>
              </w:rPr>
              <w:t xml:space="preserve">Low Back Conditions/Sciatica/ General Discomfort: </w:t>
            </w:r>
            <w:r>
              <w:rPr>
                <w:rFonts w:asciiTheme="majorHAnsi" w:hAnsiTheme="majorHAnsi" w:cs="Arial"/>
              </w:rPr>
              <w:t>Semi-supine;</w:t>
            </w:r>
            <w:r w:rsidRPr="00F31CFE">
              <w:rPr>
                <w:rFonts w:asciiTheme="majorHAnsi" w:hAnsiTheme="majorHAnsi" w:cs="Arial"/>
              </w:rPr>
              <w:t xml:space="preserve"> </w:t>
            </w:r>
            <w:r>
              <w:rPr>
                <w:rFonts w:asciiTheme="majorHAnsi" w:hAnsiTheme="majorHAnsi" w:cs="Arial"/>
              </w:rPr>
              <w:t>Padding beneath knees; F</w:t>
            </w:r>
            <w:r w:rsidRPr="00F31CFE">
              <w:rPr>
                <w:rFonts w:asciiTheme="majorHAnsi" w:hAnsiTheme="majorHAnsi" w:cs="Arial"/>
              </w:rPr>
              <w:t xml:space="preserve">eet apart knees touching </w:t>
            </w:r>
            <w:r>
              <w:rPr>
                <w:rFonts w:asciiTheme="majorHAnsi" w:hAnsiTheme="majorHAnsi" w:cs="Arial"/>
              </w:rPr>
              <w:t>for tripod; A</w:t>
            </w:r>
            <w:r w:rsidRPr="00F31CFE">
              <w:rPr>
                <w:rFonts w:asciiTheme="majorHAnsi" w:hAnsiTheme="majorHAnsi" w:cs="Arial"/>
              </w:rPr>
              <w:t xml:space="preserve">dopt a </w:t>
            </w:r>
            <w:r>
              <w:rPr>
                <w:rFonts w:asciiTheme="majorHAnsi" w:hAnsiTheme="majorHAnsi" w:cs="Arial"/>
              </w:rPr>
              <w:t xml:space="preserve">variation/alternative such as flapping fish pose or crocodile (see below) </w:t>
            </w:r>
          </w:p>
          <w:p w14:paraId="415360AA" w14:textId="77777777" w:rsidR="00EB4D95" w:rsidRDefault="00EB4D95" w:rsidP="00EB4D95">
            <w:pPr>
              <w:contextualSpacing/>
              <w:rPr>
                <w:rFonts w:asciiTheme="majorHAnsi" w:hAnsiTheme="majorHAnsi" w:cs="Arial"/>
              </w:rPr>
            </w:pPr>
            <w:r w:rsidRPr="00537A4A">
              <w:rPr>
                <w:rFonts w:asciiTheme="majorHAnsi" w:hAnsiTheme="majorHAnsi" w:cs="Arial"/>
                <w:b/>
              </w:rPr>
              <w:t>Low Blood Pressure:</w:t>
            </w:r>
            <w:r>
              <w:rPr>
                <w:rFonts w:asciiTheme="majorHAnsi" w:hAnsiTheme="majorHAnsi" w:cs="Arial"/>
              </w:rPr>
              <w:t xml:space="preserve"> Exit slowly</w:t>
            </w:r>
          </w:p>
          <w:p w14:paraId="36B02F1A" w14:textId="77777777" w:rsidR="00EB4D95" w:rsidRDefault="00EB4D95" w:rsidP="00EB4D95">
            <w:pPr>
              <w:contextualSpacing/>
              <w:rPr>
                <w:rFonts w:asciiTheme="majorHAnsi" w:hAnsiTheme="majorHAnsi" w:cs="Arial"/>
              </w:rPr>
            </w:pPr>
            <w:r w:rsidRPr="00F31CFE">
              <w:rPr>
                <w:rFonts w:asciiTheme="majorHAnsi" w:hAnsiTheme="majorHAnsi" w:cs="Arial"/>
                <w:b/>
              </w:rPr>
              <w:t xml:space="preserve">Vertigo: </w:t>
            </w:r>
            <w:r w:rsidRPr="00F31CFE">
              <w:rPr>
                <w:rFonts w:asciiTheme="majorHAnsi" w:hAnsiTheme="majorHAnsi" w:cs="Arial"/>
              </w:rPr>
              <w:t>Turn head to one side</w:t>
            </w:r>
          </w:p>
          <w:p w14:paraId="200BCE04" w14:textId="77777777" w:rsidR="00EB4D95" w:rsidRDefault="00EB4D95" w:rsidP="00EB4D95">
            <w:pPr>
              <w:contextualSpacing/>
              <w:rPr>
                <w:rFonts w:asciiTheme="majorHAnsi" w:hAnsiTheme="majorHAnsi" w:cs="Arial"/>
                <w:b/>
              </w:rPr>
            </w:pPr>
            <w:r w:rsidRPr="00F31CFE">
              <w:rPr>
                <w:rFonts w:asciiTheme="majorHAnsi" w:hAnsiTheme="majorHAnsi" w:cs="Arial"/>
                <w:b/>
              </w:rPr>
              <w:t xml:space="preserve">Pregnancy: </w:t>
            </w:r>
            <w:r>
              <w:rPr>
                <w:rFonts w:asciiTheme="majorHAnsi" w:hAnsiTheme="majorHAnsi" w:cs="Arial"/>
              </w:rPr>
              <w:t>Lie</w:t>
            </w:r>
            <w:r w:rsidRPr="001A7BF7">
              <w:rPr>
                <w:rFonts w:asciiTheme="majorHAnsi" w:hAnsiTheme="majorHAnsi" w:cs="Arial"/>
              </w:rPr>
              <w:t xml:space="preserve"> semi-supine</w:t>
            </w:r>
            <w:r>
              <w:rPr>
                <w:rFonts w:asciiTheme="majorHAnsi" w:hAnsiTheme="majorHAnsi" w:cs="Arial"/>
              </w:rPr>
              <w:t>; Lie</w:t>
            </w:r>
            <w:r w:rsidRPr="001A7BF7">
              <w:rPr>
                <w:rFonts w:asciiTheme="majorHAnsi" w:hAnsiTheme="majorHAnsi" w:cs="Arial"/>
              </w:rPr>
              <w:t xml:space="preserve"> on left side with padding between thighs and under the head</w:t>
            </w:r>
            <w:r>
              <w:rPr>
                <w:rFonts w:asciiTheme="majorHAnsi" w:hAnsiTheme="majorHAnsi" w:cs="Arial"/>
              </w:rPr>
              <w:t>; S</w:t>
            </w:r>
            <w:r w:rsidRPr="001A7BF7">
              <w:rPr>
                <w:rFonts w:asciiTheme="majorHAnsi" w:hAnsiTheme="majorHAnsi" w:cs="Arial"/>
              </w:rPr>
              <w:t xml:space="preserve">it against bean bag or similar with upper body </w:t>
            </w:r>
            <w:r w:rsidRPr="00A23D13">
              <w:rPr>
                <w:rFonts w:asciiTheme="majorHAnsi" w:hAnsiTheme="majorHAnsi" w:cs="Arial"/>
              </w:rPr>
              <w:t>raised</w:t>
            </w:r>
          </w:p>
          <w:p w14:paraId="7FEB338F" w14:textId="77777777" w:rsidR="00EB4D95" w:rsidRDefault="00EB4D95" w:rsidP="00EB4D95">
            <w:pPr>
              <w:contextualSpacing/>
              <w:rPr>
                <w:rFonts w:asciiTheme="majorHAnsi" w:hAnsiTheme="majorHAnsi" w:cs="Arial"/>
              </w:rPr>
            </w:pPr>
            <w:r w:rsidRPr="00F31CFE">
              <w:rPr>
                <w:rFonts w:asciiTheme="majorHAnsi" w:hAnsiTheme="majorHAnsi" w:cs="Arial"/>
                <w:b/>
              </w:rPr>
              <w:t xml:space="preserve">Respiratory problems/cough: </w:t>
            </w:r>
            <w:r w:rsidRPr="00F31CFE">
              <w:rPr>
                <w:rFonts w:asciiTheme="majorHAnsi" w:hAnsiTheme="majorHAnsi" w:cs="Arial"/>
              </w:rPr>
              <w:t>Can try placing lower legs on chair seat or placing padding beneath upper torso</w:t>
            </w:r>
          </w:p>
          <w:p w14:paraId="7D25F96B" w14:textId="77777777" w:rsidR="0051650A" w:rsidRPr="00A23D13"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Cs/>
                <w:color w:val="231F20"/>
                <w:kern w:val="2"/>
                <w:lang w:val="en-US" w:eastAsia="en-US"/>
              </w:rPr>
            </w:pPr>
          </w:p>
          <w:p w14:paraId="34DE8378"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tc>
      </w:tr>
      <w:bookmarkEnd w:id="0"/>
      <w:tr w:rsidR="0051650A" w:rsidRPr="0051650A" w14:paraId="5A6A8276"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0E9738CB"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r w:rsidRPr="0051650A">
              <w:rPr>
                <w:rFonts w:asciiTheme="majorHAnsi" w:eastAsia="Times New Roman" w:hAnsiTheme="majorHAnsi" w:cstheme="minorHAnsi"/>
                <w:b/>
                <w:kern w:val="2"/>
                <w:lang w:val="en-US" w:eastAsia="en-US"/>
              </w:rPr>
              <w:lastRenderedPageBreak/>
              <w:t>Specific Preparations</w:t>
            </w:r>
          </w:p>
        </w:tc>
      </w:tr>
      <w:tr w:rsidR="0051650A" w:rsidRPr="0051650A" w14:paraId="1B3A493B"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31BC3FB" w14:textId="77777777" w:rsidR="0051650A" w:rsidRPr="00EB4D95" w:rsidRDefault="00A23D13" w:rsidP="00EB4D95">
            <w:pPr>
              <w:rPr>
                <w:rFonts w:asciiTheme="majorHAnsi" w:hAnsiTheme="majorHAnsi"/>
                <w:bCs/>
                <w:lang w:val="en-US"/>
              </w:rPr>
            </w:pPr>
            <w:r w:rsidRPr="00246E3F">
              <w:rPr>
                <w:rFonts w:asciiTheme="majorHAnsi" w:hAnsiTheme="majorHAnsi" w:cs="Arial"/>
              </w:rPr>
              <w:t>None required</w:t>
            </w:r>
          </w:p>
        </w:tc>
      </w:tr>
      <w:tr w:rsidR="0051650A" w:rsidRPr="0051650A" w14:paraId="0515C496"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6181621"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r w:rsidRPr="0051650A">
              <w:rPr>
                <w:rFonts w:asciiTheme="majorHAnsi" w:eastAsia="Times New Roman" w:hAnsiTheme="majorHAnsi" w:cstheme="minorHAnsi"/>
                <w:b/>
                <w:bCs/>
                <w:color w:val="231F20"/>
                <w:kern w:val="2"/>
                <w:lang w:val="en-US" w:eastAsia="en-US"/>
              </w:rPr>
              <w:t xml:space="preserve">Teaching the Posture in Stages </w:t>
            </w:r>
          </w:p>
        </w:tc>
      </w:tr>
      <w:tr w:rsidR="0051650A" w:rsidRPr="0051650A" w14:paraId="48E6F28F"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F2364BE" w14:textId="77777777" w:rsidR="00A23D13" w:rsidRDefault="00A23D13" w:rsidP="00EB4D95">
            <w:pPr>
              <w:pStyle w:val="ListParagraph"/>
              <w:numPr>
                <w:ilvl w:val="0"/>
                <w:numId w:val="10"/>
              </w:numPr>
              <w:rPr>
                <w:rFonts w:asciiTheme="majorHAnsi" w:hAnsiTheme="majorHAnsi"/>
                <w:bCs/>
                <w:sz w:val="22"/>
                <w:szCs w:val="22"/>
              </w:rPr>
            </w:pPr>
            <w:r w:rsidRPr="001A7BF7">
              <w:rPr>
                <w:rFonts w:asciiTheme="majorHAnsi" w:hAnsiTheme="majorHAnsi"/>
                <w:bCs/>
                <w:sz w:val="22"/>
                <w:szCs w:val="22"/>
              </w:rPr>
              <w:t xml:space="preserve">Can lie semi-supine with feet placed so shins are at 45º, hands on hips to ease lower </w:t>
            </w:r>
            <w:r>
              <w:rPr>
                <w:rFonts w:asciiTheme="majorHAnsi" w:hAnsiTheme="majorHAnsi"/>
                <w:bCs/>
                <w:sz w:val="22"/>
                <w:szCs w:val="22"/>
              </w:rPr>
              <w:t>back and shoulders to the floor, placing a block behind head if helpful</w:t>
            </w:r>
          </w:p>
          <w:p w14:paraId="7BDC93FA" w14:textId="77777777" w:rsidR="00A23D13" w:rsidRPr="001A7BF7" w:rsidRDefault="00EB4D95" w:rsidP="00EB4D95">
            <w:pPr>
              <w:pStyle w:val="ListParagraph"/>
              <w:numPr>
                <w:ilvl w:val="0"/>
                <w:numId w:val="10"/>
              </w:numPr>
              <w:rPr>
                <w:rFonts w:asciiTheme="majorHAnsi" w:hAnsiTheme="majorHAnsi"/>
                <w:bCs/>
                <w:sz w:val="22"/>
                <w:szCs w:val="22"/>
              </w:rPr>
            </w:pPr>
            <w:r>
              <w:rPr>
                <w:rFonts w:asciiTheme="majorHAnsi" w:hAnsiTheme="majorHAnsi"/>
                <w:bCs/>
                <w:sz w:val="22"/>
                <w:szCs w:val="22"/>
              </w:rPr>
              <w:t>Then c</w:t>
            </w:r>
            <w:r w:rsidR="00A23D13">
              <w:rPr>
                <w:rFonts w:asciiTheme="majorHAnsi" w:hAnsiTheme="majorHAnsi"/>
                <w:bCs/>
                <w:sz w:val="22"/>
                <w:szCs w:val="22"/>
              </w:rPr>
              <w:t xml:space="preserve">an keep knees bent </w:t>
            </w:r>
            <w:r>
              <w:rPr>
                <w:rFonts w:asciiTheme="majorHAnsi" w:hAnsiTheme="majorHAnsi"/>
                <w:bCs/>
                <w:sz w:val="22"/>
                <w:szCs w:val="22"/>
              </w:rPr>
              <w:t xml:space="preserve">in tripod position/ place bolster or blocks beneath them </w:t>
            </w:r>
            <w:r w:rsidR="00A23D13">
              <w:rPr>
                <w:rFonts w:asciiTheme="majorHAnsi" w:hAnsiTheme="majorHAnsi"/>
                <w:bCs/>
                <w:sz w:val="22"/>
                <w:szCs w:val="22"/>
              </w:rPr>
              <w:t>or gradually straighten</w:t>
            </w:r>
            <w:r w:rsidR="00A23D13" w:rsidRPr="001A7BF7">
              <w:rPr>
                <w:rFonts w:asciiTheme="majorHAnsi" w:hAnsiTheme="majorHAnsi"/>
                <w:bCs/>
                <w:sz w:val="22"/>
                <w:szCs w:val="22"/>
              </w:rPr>
              <w:t xml:space="preserve"> </w:t>
            </w:r>
            <w:r w:rsidR="00A23D13">
              <w:rPr>
                <w:rFonts w:asciiTheme="majorHAnsi" w:hAnsiTheme="majorHAnsi"/>
                <w:bCs/>
                <w:sz w:val="22"/>
                <w:szCs w:val="22"/>
              </w:rPr>
              <w:t>arms and legs along the ground</w:t>
            </w:r>
            <w:r w:rsidR="00A23D13" w:rsidRPr="001A7BF7">
              <w:rPr>
                <w:rFonts w:asciiTheme="majorHAnsi" w:hAnsiTheme="majorHAnsi"/>
                <w:bCs/>
                <w:sz w:val="22"/>
                <w:szCs w:val="22"/>
              </w:rPr>
              <w:t xml:space="preserve">. </w:t>
            </w:r>
          </w:p>
          <w:p w14:paraId="5825DE8C"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p w14:paraId="3FD77D19"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tc>
      </w:tr>
      <w:tr w:rsidR="0051650A" w:rsidRPr="0051650A" w14:paraId="5C517F95"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EF446EB"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r w:rsidRPr="0051650A">
              <w:rPr>
                <w:rFonts w:asciiTheme="majorHAnsi" w:eastAsia="Times New Roman" w:hAnsiTheme="majorHAnsi" w:cstheme="minorHAnsi"/>
                <w:b/>
                <w:bCs/>
                <w:color w:val="231F20"/>
                <w:spacing w:val="-15"/>
                <w:kern w:val="2"/>
                <w:lang w:val="en-US" w:eastAsia="en-US"/>
              </w:rPr>
              <w:t>T</w:t>
            </w:r>
            <w:r w:rsidRPr="0051650A">
              <w:rPr>
                <w:rFonts w:asciiTheme="majorHAnsi" w:eastAsia="Times New Roman" w:hAnsiTheme="majorHAnsi" w:cstheme="minorHAnsi"/>
                <w:b/>
                <w:bCs/>
                <w:color w:val="231F20"/>
                <w:kern w:val="2"/>
                <w:lang w:val="en-US" w:eastAsia="en-US"/>
              </w:rPr>
              <w:t xml:space="preserve">eaching Points </w:t>
            </w:r>
          </w:p>
        </w:tc>
      </w:tr>
      <w:tr w:rsidR="0051650A" w:rsidRPr="0051650A" w14:paraId="4EA59AC9"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tcPr>
          <w:p w14:paraId="3D986BA5" w14:textId="77777777" w:rsidR="00A23D13" w:rsidRPr="00F31CFE" w:rsidRDefault="00A23D13" w:rsidP="00A23D13">
            <w:pPr>
              <w:numPr>
                <w:ilvl w:val="0"/>
                <w:numId w:val="4"/>
              </w:numPr>
              <w:spacing w:after="0" w:line="240" w:lineRule="auto"/>
              <w:rPr>
                <w:rFonts w:asciiTheme="majorHAnsi" w:hAnsiTheme="majorHAnsi"/>
              </w:rPr>
            </w:pPr>
            <w:r w:rsidRPr="00F31CFE">
              <w:rPr>
                <w:rFonts w:asciiTheme="majorHAnsi" w:hAnsiTheme="majorHAnsi"/>
              </w:rPr>
              <w:t>Make sure students are all warm enough</w:t>
            </w:r>
          </w:p>
          <w:p w14:paraId="1B665DBA" w14:textId="77777777" w:rsidR="00A23D13" w:rsidRPr="00F31CFE" w:rsidRDefault="00A23D13" w:rsidP="00A23D13">
            <w:pPr>
              <w:numPr>
                <w:ilvl w:val="0"/>
                <w:numId w:val="4"/>
              </w:numPr>
              <w:spacing w:after="0" w:line="240" w:lineRule="auto"/>
              <w:rPr>
                <w:rFonts w:asciiTheme="majorHAnsi" w:hAnsiTheme="majorHAnsi"/>
              </w:rPr>
            </w:pPr>
            <w:r>
              <w:rPr>
                <w:rFonts w:asciiTheme="majorHAnsi" w:hAnsiTheme="majorHAnsi"/>
              </w:rPr>
              <w:t xml:space="preserve">Check the body </w:t>
            </w:r>
            <w:r w:rsidRPr="00EB4D95">
              <w:rPr>
                <w:rFonts w:asciiTheme="majorHAnsi" w:hAnsiTheme="majorHAnsi"/>
                <w:b/>
              </w:rPr>
              <w:t>feels</w:t>
            </w:r>
            <w:r>
              <w:rPr>
                <w:rFonts w:asciiTheme="majorHAnsi" w:hAnsiTheme="majorHAnsi"/>
              </w:rPr>
              <w:t xml:space="preserve"> it is </w:t>
            </w:r>
            <w:r w:rsidRPr="00F31CFE">
              <w:rPr>
                <w:rFonts w:asciiTheme="majorHAnsi" w:hAnsiTheme="majorHAnsi"/>
              </w:rPr>
              <w:t>aligned straight along the ground, and is symmetrical</w:t>
            </w:r>
          </w:p>
          <w:p w14:paraId="412678AB" w14:textId="77777777" w:rsidR="00A23D13" w:rsidRPr="00F31CFE" w:rsidRDefault="00A23D13" w:rsidP="00A23D13">
            <w:pPr>
              <w:numPr>
                <w:ilvl w:val="0"/>
                <w:numId w:val="4"/>
              </w:numPr>
              <w:spacing w:after="0" w:line="240" w:lineRule="auto"/>
              <w:rPr>
                <w:rFonts w:asciiTheme="majorHAnsi" w:hAnsiTheme="majorHAnsi"/>
              </w:rPr>
            </w:pPr>
            <w:r w:rsidRPr="00F31CFE">
              <w:rPr>
                <w:rFonts w:asciiTheme="majorHAnsi" w:hAnsiTheme="majorHAnsi"/>
              </w:rPr>
              <w:t>Shoulders down away from ears</w:t>
            </w:r>
          </w:p>
          <w:p w14:paraId="7BF018A0" w14:textId="77777777" w:rsidR="00A23D13" w:rsidRPr="00F31CFE" w:rsidRDefault="00A23D13" w:rsidP="00A23D13">
            <w:pPr>
              <w:numPr>
                <w:ilvl w:val="0"/>
                <w:numId w:val="4"/>
              </w:numPr>
              <w:spacing w:after="0" w:line="240" w:lineRule="auto"/>
              <w:rPr>
                <w:rFonts w:asciiTheme="majorHAnsi" w:hAnsiTheme="majorHAnsi"/>
              </w:rPr>
            </w:pPr>
            <w:r w:rsidRPr="00F31CFE">
              <w:rPr>
                <w:rFonts w:asciiTheme="majorHAnsi" w:hAnsiTheme="majorHAnsi"/>
              </w:rPr>
              <w:t>Tuck shoulder blades downwards so chest is open</w:t>
            </w:r>
          </w:p>
          <w:p w14:paraId="44EDB087" w14:textId="77777777" w:rsidR="00A23D13" w:rsidRPr="00F31CFE" w:rsidRDefault="00A23D13" w:rsidP="00A23D13">
            <w:pPr>
              <w:numPr>
                <w:ilvl w:val="0"/>
                <w:numId w:val="4"/>
              </w:numPr>
              <w:spacing w:after="0" w:line="240" w:lineRule="auto"/>
              <w:rPr>
                <w:rFonts w:asciiTheme="majorHAnsi" w:hAnsiTheme="majorHAnsi"/>
              </w:rPr>
            </w:pPr>
            <w:r w:rsidRPr="00F31CFE">
              <w:rPr>
                <w:rFonts w:asciiTheme="majorHAnsi" w:hAnsiTheme="majorHAnsi"/>
              </w:rPr>
              <w:t xml:space="preserve">Neck </w:t>
            </w:r>
            <w:r w:rsidR="00EB4D95">
              <w:rPr>
                <w:rFonts w:asciiTheme="majorHAnsi" w:hAnsiTheme="majorHAnsi"/>
              </w:rPr>
              <w:t>extended</w:t>
            </w:r>
            <w:r w:rsidRPr="00F31CFE">
              <w:rPr>
                <w:rFonts w:asciiTheme="majorHAnsi" w:hAnsiTheme="majorHAnsi"/>
              </w:rPr>
              <w:t>, head level from chin to forehead</w:t>
            </w:r>
            <w:r w:rsidR="00EB4D95">
              <w:rPr>
                <w:rFonts w:asciiTheme="majorHAnsi" w:hAnsiTheme="majorHAnsi"/>
              </w:rPr>
              <w:t>, check chin has not lifted</w:t>
            </w:r>
          </w:p>
          <w:p w14:paraId="6D9A155D" w14:textId="77777777" w:rsidR="00A23D13" w:rsidRPr="00F31CFE" w:rsidRDefault="00A23D13" w:rsidP="00A23D13">
            <w:pPr>
              <w:numPr>
                <w:ilvl w:val="0"/>
                <w:numId w:val="4"/>
              </w:numPr>
              <w:spacing w:after="0" w:line="240" w:lineRule="auto"/>
              <w:rPr>
                <w:rFonts w:asciiTheme="majorHAnsi" w:hAnsiTheme="majorHAnsi"/>
              </w:rPr>
            </w:pPr>
            <w:r w:rsidRPr="00F31CFE">
              <w:rPr>
                <w:rFonts w:asciiTheme="majorHAnsi" w:hAnsiTheme="majorHAnsi"/>
              </w:rPr>
              <w:t>Arms just away from the torso, rotating shoulders slightly outwards, palms facing upwards, fingers lightly curled</w:t>
            </w:r>
          </w:p>
          <w:p w14:paraId="4B328752" w14:textId="77777777" w:rsidR="00A23D13" w:rsidRPr="00F31CFE" w:rsidRDefault="00A23D13" w:rsidP="00A23D13">
            <w:pPr>
              <w:numPr>
                <w:ilvl w:val="0"/>
                <w:numId w:val="4"/>
              </w:numPr>
              <w:spacing w:after="0" w:line="240" w:lineRule="auto"/>
              <w:rPr>
                <w:rFonts w:asciiTheme="majorHAnsi" w:hAnsiTheme="majorHAnsi"/>
              </w:rPr>
            </w:pPr>
            <w:r w:rsidRPr="00F31CFE">
              <w:rPr>
                <w:rFonts w:asciiTheme="majorHAnsi" w:hAnsiTheme="majorHAnsi"/>
              </w:rPr>
              <w:t>Legs about hip width apart, hips releasing and externally rotating a little so feet are falling to sides</w:t>
            </w:r>
          </w:p>
          <w:p w14:paraId="6C7E3C6A" w14:textId="77777777" w:rsidR="00A23D13" w:rsidRPr="00F31CFE" w:rsidRDefault="00A23D13" w:rsidP="00A23D13">
            <w:pPr>
              <w:numPr>
                <w:ilvl w:val="0"/>
                <w:numId w:val="4"/>
              </w:numPr>
              <w:spacing w:after="0" w:line="240" w:lineRule="auto"/>
              <w:rPr>
                <w:rFonts w:asciiTheme="majorHAnsi" w:hAnsiTheme="majorHAnsi"/>
              </w:rPr>
            </w:pPr>
            <w:r w:rsidRPr="00F31CFE">
              <w:rPr>
                <w:rFonts w:asciiTheme="majorHAnsi" w:hAnsiTheme="majorHAnsi"/>
              </w:rPr>
              <w:t>Tongue relaxed, broad within the mouth, jaw released</w:t>
            </w:r>
          </w:p>
          <w:p w14:paraId="41E0905D" w14:textId="77777777" w:rsidR="00A23D13" w:rsidRPr="00F31CFE" w:rsidRDefault="00EB4D95" w:rsidP="00A23D13">
            <w:pPr>
              <w:numPr>
                <w:ilvl w:val="0"/>
                <w:numId w:val="4"/>
              </w:numPr>
              <w:spacing w:after="0" w:line="240" w:lineRule="auto"/>
              <w:rPr>
                <w:rFonts w:asciiTheme="majorHAnsi" w:hAnsiTheme="majorHAnsi"/>
              </w:rPr>
            </w:pPr>
            <w:r>
              <w:rPr>
                <w:rFonts w:asciiTheme="majorHAnsi" w:hAnsiTheme="majorHAnsi"/>
              </w:rPr>
              <w:t>Let the small eye muscles soften, facial muscles soften</w:t>
            </w:r>
          </w:p>
          <w:p w14:paraId="5F0F2250" w14:textId="77777777" w:rsidR="00A23D13" w:rsidRPr="00F31CFE" w:rsidRDefault="00A23D13" w:rsidP="00A23D13">
            <w:pPr>
              <w:numPr>
                <w:ilvl w:val="0"/>
                <w:numId w:val="4"/>
              </w:numPr>
              <w:spacing w:after="0" w:line="240" w:lineRule="auto"/>
              <w:rPr>
                <w:rFonts w:asciiTheme="majorHAnsi" w:hAnsiTheme="majorHAnsi"/>
              </w:rPr>
            </w:pPr>
            <w:r w:rsidRPr="00F31CFE">
              <w:rPr>
                <w:rFonts w:asciiTheme="majorHAnsi" w:hAnsiTheme="majorHAnsi"/>
              </w:rPr>
              <w:t>Allow the breath to slow, gradually deepening the breath</w:t>
            </w:r>
          </w:p>
          <w:p w14:paraId="62A451CB" w14:textId="77777777" w:rsidR="00A23D13" w:rsidRPr="00F31CFE" w:rsidRDefault="00A23D13" w:rsidP="00A23D13">
            <w:pPr>
              <w:numPr>
                <w:ilvl w:val="0"/>
                <w:numId w:val="4"/>
              </w:numPr>
              <w:spacing w:after="0" w:line="240" w:lineRule="auto"/>
              <w:rPr>
                <w:rFonts w:asciiTheme="majorHAnsi" w:hAnsiTheme="majorHAnsi"/>
              </w:rPr>
            </w:pPr>
            <w:r w:rsidRPr="00F31CFE">
              <w:rPr>
                <w:rFonts w:asciiTheme="majorHAnsi" w:hAnsiTheme="majorHAnsi"/>
              </w:rPr>
              <w:t>Rest here, surrendering all physical and mental effort</w:t>
            </w:r>
          </w:p>
          <w:p w14:paraId="54E2C6D1" w14:textId="77777777" w:rsidR="00A23D13" w:rsidRPr="00F31CFE" w:rsidRDefault="00A23D13" w:rsidP="00A23D13">
            <w:pPr>
              <w:rPr>
                <w:rFonts w:asciiTheme="majorHAnsi" w:hAnsiTheme="majorHAnsi"/>
              </w:rPr>
            </w:pPr>
          </w:p>
          <w:p w14:paraId="1AF21340" w14:textId="77777777" w:rsidR="00A23D13" w:rsidRPr="00F31CFE" w:rsidRDefault="00A23D13" w:rsidP="00A23D13">
            <w:pPr>
              <w:numPr>
                <w:ilvl w:val="0"/>
                <w:numId w:val="4"/>
              </w:numPr>
              <w:spacing w:after="0" w:line="240" w:lineRule="auto"/>
              <w:rPr>
                <w:rFonts w:asciiTheme="majorHAnsi" w:hAnsiTheme="majorHAnsi"/>
              </w:rPr>
            </w:pPr>
            <w:r w:rsidRPr="00F31CFE">
              <w:rPr>
                <w:rFonts w:asciiTheme="majorHAnsi" w:hAnsiTheme="majorHAnsi"/>
              </w:rPr>
              <w:t>Students need to have tried different modifications so they are adopting the most suitable one, they must also know they can quietly move to a more comfortable position if at any time the posture becomes uncomfortable</w:t>
            </w:r>
          </w:p>
          <w:p w14:paraId="53D93120" w14:textId="77777777" w:rsidR="0051650A" w:rsidRPr="0051650A" w:rsidRDefault="0051650A" w:rsidP="00A23D13">
            <w:pPr>
              <w:widowControl w:val="0"/>
              <w:tabs>
                <w:tab w:val="left" w:pos="3480"/>
              </w:tabs>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r w:rsidRPr="0051650A">
              <w:rPr>
                <w:rFonts w:asciiTheme="majorHAnsi" w:eastAsia="Times New Roman" w:hAnsiTheme="majorHAnsi" w:cstheme="minorHAnsi"/>
                <w:kern w:val="2"/>
                <w:lang w:val="en-US" w:eastAsia="en-US"/>
              </w:rPr>
              <w:tab/>
            </w:r>
          </w:p>
          <w:p w14:paraId="4E3E7F47" w14:textId="77777777" w:rsidR="0051650A" w:rsidRPr="0051650A" w:rsidRDefault="0051650A" w:rsidP="00A23D13">
            <w:pPr>
              <w:widowControl w:val="0"/>
              <w:tabs>
                <w:tab w:val="left" w:pos="3480"/>
              </w:tabs>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p>
        </w:tc>
      </w:tr>
      <w:tr w:rsidR="0051650A" w:rsidRPr="0051650A" w14:paraId="46E10299"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230029C"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r w:rsidRPr="0051650A">
              <w:rPr>
                <w:rFonts w:asciiTheme="majorHAnsi" w:eastAsia="Times New Roman" w:hAnsiTheme="majorHAnsi" w:cstheme="minorHAnsi"/>
                <w:b/>
                <w:bCs/>
                <w:color w:val="231F20"/>
                <w:spacing w:val="-12"/>
                <w:kern w:val="2"/>
                <w:lang w:val="en-US" w:eastAsia="en-US"/>
              </w:rPr>
              <w:t>V</w:t>
            </w:r>
            <w:r w:rsidRPr="0051650A">
              <w:rPr>
                <w:rFonts w:asciiTheme="majorHAnsi" w:eastAsia="Times New Roman" w:hAnsiTheme="majorHAnsi" w:cstheme="minorHAnsi"/>
                <w:b/>
                <w:bCs/>
                <w:color w:val="231F20"/>
                <w:kern w:val="2"/>
                <w:lang w:val="en-US" w:eastAsia="en-US"/>
              </w:rPr>
              <w:t>ariations</w:t>
            </w:r>
          </w:p>
        </w:tc>
      </w:tr>
      <w:tr w:rsidR="0051650A" w:rsidRPr="0051650A" w14:paraId="67D74AE4"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tcPr>
          <w:p w14:paraId="412D7EF3" w14:textId="77777777" w:rsidR="00A23D13" w:rsidRPr="00F31CFE" w:rsidRDefault="00A23D13" w:rsidP="00A23D13">
            <w:pPr>
              <w:numPr>
                <w:ilvl w:val="0"/>
                <w:numId w:val="5"/>
              </w:numPr>
              <w:spacing w:after="0" w:line="240" w:lineRule="auto"/>
              <w:rPr>
                <w:rFonts w:asciiTheme="majorHAnsi" w:eastAsia="Times" w:hAnsiTheme="majorHAnsi" w:cs="Arial"/>
              </w:rPr>
            </w:pPr>
            <w:r w:rsidRPr="00F31CFE">
              <w:rPr>
                <w:rFonts w:asciiTheme="majorHAnsi" w:eastAsia="Times" w:hAnsiTheme="majorHAnsi" w:cs="Arial"/>
              </w:rPr>
              <w:t xml:space="preserve">Lie prone in </w:t>
            </w:r>
            <w:proofErr w:type="spellStart"/>
            <w:r w:rsidRPr="00F31CFE">
              <w:rPr>
                <w:rFonts w:asciiTheme="majorHAnsi" w:eastAsia="Times" w:hAnsiTheme="majorHAnsi" w:cs="Arial"/>
                <w:b/>
              </w:rPr>
              <w:t>Makrasana</w:t>
            </w:r>
            <w:proofErr w:type="spellEnd"/>
            <w:r w:rsidRPr="00F31CFE">
              <w:rPr>
                <w:rFonts w:asciiTheme="majorHAnsi" w:eastAsia="Times" w:hAnsiTheme="majorHAnsi" w:cs="Arial"/>
              </w:rPr>
              <w:t>, The Crocodile pose, with head resting on crossed arms, toes touching, heels falling to sides or legs apart toes pointing to sides; can be practiced with elbows to floor, head in palms of hands</w:t>
            </w:r>
          </w:p>
          <w:p w14:paraId="096C022D" w14:textId="77777777" w:rsidR="00A23D13" w:rsidRPr="00F31CFE" w:rsidRDefault="00A23D13" w:rsidP="00A23D13">
            <w:pPr>
              <w:numPr>
                <w:ilvl w:val="0"/>
                <w:numId w:val="5"/>
              </w:numPr>
              <w:spacing w:after="0" w:line="240" w:lineRule="auto"/>
              <w:rPr>
                <w:rFonts w:asciiTheme="majorHAnsi" w:eastAsia="Times" w:hAnsiTheme="majorHAnsi" w:cs="Arial"/>
              </w:rPr>
            </w:pPr>
            <w:r w:rsidRPr="00F31CFE">
              <w:rPr>
                <w:rFonts w:asciiTheme="majorHAnsi" w:eastAsia="Times" w:hAnsiTheme="majorHAnsi" w:cs="Arial"/>
              </w:rPr>
              <w:t xml:space="preserve">Adopt </w:t>
            </w:r>
            <w:proofErr w:type="spellStart"/>
            <w:r w:rsidRPr="00F31CFE">
              <w:rPr>
                <w:rFonts w:asciiTheme="majorHAnsi" w:eastAsia="Times" w:hAnsiTheme="majorHAnsi" w:cs="Arial"/>
                <w:b/>
              </w:rPr>
              <w:t>Viparita</w:t>
            </w:r>
            <w:proofErr w:type="spellEnd"/>
            <w:r w:rsidRPr="00F31CFE">
              <w:rPr>
                <w:rFonts w:asciiTheme="majorHAnsi" w:eastAsia="Times" w:hAnsiTheme="majorHAnsi" w:cs="Arial"/>
                <w:b/>
              </w:rPr>
              <w:t xml:space="preserve"> </w:t>
            </w:r>
            <w:proofErr w:type="spellStart"/>
            <w:r w:rsidRPr="00F31CFE">
              <w:rPr>
                <w:rFonts w:asciiTheme="majorHAnsi" w:eastAsia="Times" w:hAnsiTheme="majorHAnsi" w:cs="Arial"/>
                <w:b/>
              </w:rPr>
              <w:t>Karani</w:t>
            </w:r>
            <w:proofErr w:type="spellEnd"/>
            <w:r w:rsidRPr="00F31CFE">
              <w:rPr>
                <w:rFonts w:asciiTheme="majorHAnsi" w:eastAsia="Times" w:hAnsiTheme="majorHAnsi" w:cs="Arial"/>
                <w:b/>
              </w:rPr>
              <w:t>,</w:t>
            </w:r>
            <w:r w:rsidRPr="00F31CFE">
              <w:rPr>
                <w:rFonts w:asciiTheme="majorHAnsi" w:eastAsia="Times" w:hAnsiTheme="majorHAnsi" w:cs="Arial"/>
              </w:rPr>
              <w:t xml:space="preserve"> Leg-up-the-wall pose</w:t>
            </w:r>
          </w:p>
          <w:p w14:paraId="0F9C4048" w14:textId="77777777" w:rsidR="00A23D13" w:rsidRPr="00F31CFE" w:rsidRDefault="00A23D13" w:rsidP="00A23D13">
            <w:pPr>
              <w:numPr>
                <w:ilvl w:val="0"/>
                <w:numId w:val="5"/>
              </w:numPr>
              <w:spacing w:after="0" w:line="240" w:lineRule="auto"/>
              <w:rPr>
                <w:rFonts w:asciiTheme="majorHAnsi" w:eastAsia="Times" w:hAnsiTheme="majorHAnsi" w:cs="Arial"/>
              </w:rPr>
            </w:pPr>
            <w:r w:rsidRPr="00F31CFE">
              <w:rPr>
                <w:rFonts w:asciiTheme="majorHAnsi" w:eastAsia="Times" w:hAnsiTheme="majorHAnsi" w:cs="Arial"/>
              </w:rPr>
              <w:t xml:space="preserve">Adopt </w:t>
            </w:r>
            <w:proofErr w:type="spellStart"/>
            <w:r w:rsidRPr="00F31CFE">
              <w:rPr>
                <w:rFonts w:asciiTheme="majorHAnsi" w:eastAsia="Times" w:hAnsiTheme="majorHAnsi" w:cs="Arial"/>
                <w:b/>
              </w:rPr>
              <w:t>Matsya</w:t>
            </w:r>
            <w:proofErr w:type="spellEnd"/>
            <w:r w:rsidRPr="00F31CFE">
              <w:rPr>
                <w:rFonts w:asciiTheme="majorHAnsi" w:eastAsia="Times" w:hAnsiTheme="majorHAnsi" w:cs="Arial"/>
                <w:b/>
              </w:rPr>
              <w:t xml:space="preserve"> </w:t>
            </w:r>
            <w:proofErr w:type="spellStart"/>
            <w:r w:rsidRPr="00F31CFE">
              <w:rPr>
                <w:rFonts w:asciiTheme="majorHAnsi" w:eastAsia="Times" w:hAnsiTheme="majorHAnsi" w:cs="Arial"/>
                <w:b/>
              </w:rPr>
              <w:t>Kridasana</w:t>
            </w:r>
            <w:proofErr w:type="spellEnd"/>
            <w:r w:rsidRPr="00F31CFE">
              <w:rPr>
                <w:rFonts w:asciiTheme="majorHAnsi" w:eastAsia="Times" w:hAnsiTheme="majorHAnsi" w:cs="Arial"/>
                <w:b/>
              </w:rPr>
              <w:t>,</w:t>
            </w:r>
            <w:r w:rsidRPr="00F31CFE">
              <w:rPr>
                <w:rFonts w:asciiTheme="majorHAnsi" w:eastAsia="Times" w:hAnsiTheme="majorHAnsi" w:cs="Arial"/>
              </w:rPr>
              <w:t xml:space="preserve"> Flapping Fish Pose, lying supine with bent knee touching </w:t>
            </w:r>
            <w:r w:rsidR="00EB4D95">
              <w:rPr>
                <w:rFonts w:asciiTheme="majorHAnsi" w:eastAsia="Times" w:hAnsiTheme="majorHAnsi" w:cs="Arial"/>
              </w:rPr>
              <w:t xml:space="preserve">nearest </w:t>
            </w:r>
            <w:r w:rsidRPr="00F31CFE">
              <w:rPr>
                <w:rFonts w:asciiTheme="majorHAnsi" w:eastAsia="Times" w:hAnsiTheme="majorHAnsi" w:cs="Arial"/>
              </w:rPr>
              <w:t xml:space="preserve">elbow, hands placed upon one another, head </w:t>
            </w:r>
            <w:r w:rsidR="00EB4D95">
              <w:rPr>
                <w:rFonts w:asciiTheme="majorHAnsi" w:eastAsia="Times" w:hAnsiTheme="majorHAnsi" w:cs="Arial"/>
              </w:rPr>
              <w:t>turn to one side lying on</w:t>
            </w:r>
            <w:r w:rsidRPr="00F31CFE">
              <w:rPr>
                <w:rFonts w:asciiTheme="majorHAnsi" w:eastAsia="Times" w:hAnsiTheme="majorHAnsi" w:cs="Arial"/>
              </w:rPr>
              <w:t xml:space="preserve"> top of hands</w:t>
            </w:r>
          </w:p>
          <w:p w14:paraId="785ACC04" w14:textId="77777777" w:rsidR="00A23D13" w:rsidRPr="00F31CFE" w:rsidRDefault="00A23D13" w:rsidP="00A23D13">
            <w:pPr>
              <w:numPr>
                <w:ilvl w:val="0"/>
                <w:numId w:val="5"/>
              </w:numPr>
              <w:spacing w:after="0" w:line="240" w:lineRule="auto"/>
              <w:rPr>
                <w:rFonts w:asciiTheme="majorHAnsi" w:eastAsia="Times" w:hAnsiTheme="majorHAnsi" w:cs="Arial"/>
              </w:rPr>
            </w:pPr>
            <w:r w:rsidRPr="00F31CFE">
              <w:rPr>
                <w:rFonts w:asciiTheme="majorHAnsi" w:eastAsia="Times" w:hAnsiTheme="majorHAnsi" w:cs="Arial"/>
              </w:rPr>
              <w:t xml:space="preserve">Can offer the use of a </w:t>
            </w:r>
            <w:r w:rsidRPr="00F31CFE">
              <w:rPr>
                <w:rFonts w:asciiTheme="majorHAnsi" w:eastAsia="Times" w:hAnsiTheme="majorHAnsi" w:cs="Arial"/>
                <w:b/>
              </w:rPr>
              <w:t xml:space="preserve">chair </w:t>
            </w:r>
            <w:r w:rsidRPr="00F31CFE">
              <w:rPr>
                <w:rFonts w:asciiTheme="majorHAnsi" w:eastAsia="Times" w:hAnsiTheme="majorHAnsi" w:cs="Arial"/>
              </w:rPr>
              <w:t>to all students, where the lower legs are placed upon the seat of the chair</w:t>
            </w:r>
          </w:p>
          <w:p w14:paraId="4E51A8B1" w14:textId="77777777" w:rsidR="00A23D13" w:rsidRDefault="00A23D13" w:rsidP="00A23D13">
            <w:pPr>
              <w:numPr>
                <w:ilvl w:val="0"/>
                <w:numId w:val="5"/>
              </w:numPr>
              <w:spacing w:after="0" w:line="240" w:lineRule="auto"/>
              <w:rPr>
                <w:rFonts w:asciiTheme="majorHAnsi" w:eastAsia="Times" w:hAnsiTheme="majorHAnsi" w:cs="Arial"/>
              </w:rPr>
            </w:pPr>
            <w:r w:rsidRPr="00F31CFE">
              <w:rPr>
                <w:rFonts w:asciiTheme="majorHAnsi" w:eastAsia="Times" w:hAnsiTheme="majorHAnsi" w:cs="Arial"/>
              </w:rPr>
              <w:t xml:space="preserve">Can use an </w:t>
            </w:r>
            <w:r w:rsidRPr="00F31CFE">
              <w:rPr>
                <w:rFonts w:asciiTheme="majorHAnsi" w:eastAsia="Times" w:hAnsiTheme="majorHAnsi" w:cs="Arial"/>
                <w:b/>
              </w:rPr>
              <w:t>eye bag</w:t>
            </w:r>
            <w:r w:rsidRPr="00F31CFE">
              <w:rPr>
                <w:rFonts w:asciiTheme="majorHAnsi" w:eastAsia="Times" w:hAnsiTheme="majorHAnsi" w:cs="Arial"/>
              </w:rPr>
              <w:t xml:space="preserve"> to aid relaxation of the eyes</w:t>
            </w:r>
          </w:p>
          <w:p w14:paraId="2DC1763A" w14:textId="77777777" w:rsidR="00A23D13" w:rsidRPr="00F31CFE" w:rsidRDefault="00A23D13" w:rsidP="00A23D13">
            <w:pPr>
              <w:numPr>
                <w:ilvl w:val="0"/>
                <w:numId w:val="5"/>
              </w:numPr>
              <w:spacing w:after="0" w:line="240" w:lineRule="auto"/>
              <w:rPr>
                <w:rFonts w:asciiTheme="majorHAnsi" w:eastAsia="Times" w:hAnsiTheme="majorHAnsi" w:cs="Arial"/>
                <w:b/>
              </w:rPr>
            </w:pPr>
            <w:r w:rsidRPr="00F31CFE">
              <w:rPr>
                <w:rFonts w:asciiTheme="majorHAnsi" w:eastAsia="Times" w:hAnsiTheme="majorHAnsi" w:cs="Arial"/>
              </w:rPr>
              <w:t xml:space="preserve">Can place a </w:t>
            </w:r>
            <w:r w:rsidRPr="00F31CFE">
              <w:rPr>
                <w:rFonts w:asciiTheme="majorHAnsi" w:eastAsia="Times" w:hAnsiTheme="majorHAnsi" w:cs="Arial"/>
                <w:b/>
              </w:rPr>
              <w:t xml:space="preserve">rolled blanket </w:t>
            </w:r>
            <w:r>
              <w:rPr>
                <w:rFonts w:asciiTheme="majorHAnsi" w:eastAsia="Times" w:hAnsiTheme="majorHAnsi" w:cs="Arial"/>
                <w:b/>
              </w:rPr>
              <w:t xml:space="preserve">or bolster </w:t>
            </w:r>
            <w:r w:rsidRPr="00F31CFE">
              <w:rPr>
                <w:rFonts w:asciiTheme="majorHAnsi" w:eastAsia="Times" w:hAnsiTheme="majorHAnsi" w:cs="Arial"/>
                <w:b/>
              </w:rPr>
              <w:t>along the spine</w:t>
            </w:r>
          </w:p>
          <w:p w14:paraId="71E1666F" w14:textId="77777777" w:rsidR="00A23D13" w:rsidRPr="00F31CFE" w:rsidRDefault="00A23D13" w:rsidP="00A23D13">
            <w:pPr>
              <w:numPr>
                <w:ilvl w:val="0"/>
                <w:numId w:val="5"/>
              </w:numPr>
              <w:spacing w:after="0" w:line="240" w:lineRule="auto"/>
              <w:rPr>
                <w:rFonts w:asciiTheme="majorHAnsi" w:eastAsia="Times" w:hAnsiTheme="majorHAnsi" w:cs="Arial"/>
              </w:rPr>
            </w:pPr>
            <w:r w:rsidRPr="00F31CFE">
              <w:rPr>
                <w:rFonts w:asciiTheme="majorHAnsi" w:eastAsia="Times" w:hAnsiTheme="majorHAnsi" w:cs="Arial"/>
                <w:b/>
              </w:rPr>
              <w:t>Differing hand placements</w:t>
            </w:r>
            <w:r w:rsidRPr="00F31CFE">
              <w:rPr>
                <w:rFonts w:asciiTheme="majorHAnsi" w:eastAsia="Times" w:hAnsiTheme="majorHAnsi" w:cs="Arial"/>
              </w:rPr>
              <w:t xml:space="preserve"> e.g. hands upon abdomen or hands beside the head with elbows bent to sides</w:t>
            </w:r>
          </w:p>
          <w:p w14:paraId="6F23A895" w14:textId="77777777" w:rsidR="00A23D13" w:rsidRPr="00F31CFE" w:rsidRDefault="00A23D13" w:rsidP="00A23D13">
            <w:pPr>
              <w:numPr>
                <w:ilvl w:val="0"/>
                <w:numId w:val="5"/>
              </w:numPr>
              <w:spacing w:after="0" w:line="240" w:lineRule="auto"/>
              <w:rPr>
                <w:rFonts w:asciiTheme="majorHAnsi" w:eastAsia="Times" w:hAnsiTheme="majorHAnsi" w:cs="Arial"/>
                <w:b/>
              </w:rPr>
            </w:pPr>
            <w:r>
              <w:rPr>
                <w:rFonts w:asciiTheme="majorHAnsi" w:eastAsia="Times" w:hAnsiTheme="majorHAnsi" w:cs="Arial"/>
              </w:rPr>
              <w:t>Teacher c</w:t>
            </w:r>
            <w:r w:rsidRPr="00F31CFE">
              <w:rPr>
                <w:rFonts w:asciiTheme="majorHAnsi" w:eastAsia="Times" w:hAnsiTheme="majorHAnsi" w:cs="Arial"/>
              </w:rPr>
              <w:t xml:space="preserve">an </w:t>
            </w:r>
            <w:r w:rsidRPr="00F31CFE">
              <w:rPr>
                <w:rFonts w:asciiTheme="majorHAnsi" w:eastAsia="Times" w:hAnsiTheme="majorHAnsi" w:cs="Arial"/>
                <w:b/>
              </w:rPr>
              <w:t>physically place</w:t>
            </w:r>
            <w:r w:rsidRPr="00F31CFE">
              <w:rPr>
                <w:rFonts w:asciiTheme="majorHAnsi" w:eastAsia="Times" w:hAnsiTheme="majorHAnsi" w:cs="Arial"/>
              </w:rPr>
              <w:t xml:space="preserve"> students in the position of </w:t>
            </w:r>
            <w:proofErr w:type="spellStart"/>
            <w:r w:rsidRPr="00F31CFE">
              <w:rPr>
                <w:rFonts w:asciiTheme="majorHAnsi" w:eastAsia="Times" w:hAnsiTheme="majorHAnsi" w:cs="Arial"/>
              </w:rPr>
              <w:t>Savasana</w:t>
            </w:r>
            <w:proofErr w:type="spellEnd"/>
          </w:p>
          <w:p w14:paraId="46074A80" w14:textId="77777777" w:rsidR="00A23D13" w:rsidRPr="00F31CFE" w:rsidRDefault="00A23D13" w:rsidP="00A23D13">
            <w:pPr>
              <w:spacing w:after="0" w:line="240" w:lineRule="auto"/>
              <w:ind w:left="720"/>
              <w:rPr>
                <w:rFonts w:asciiTheme="majorHAnsi" w:eastAsia="Times" w:hAnsiTheme="majorHAnsi" w:cs="Arial"/>
              </w:rPr>
            </w:pPr>
          </w:p>
          <w:p w14:paraId="20C1D968"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p>
          <w:p w14:paraId="47BE3A81"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p>
        </w:tc>
      </w:tr>
      <w:tr w:rsidR="0051650A" w:rsidRPr="0051650A" w14:paraId="284F7F55"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960F979"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r w:rsidRPr="0051650A">
              <w:rPr>
                <w:rFonts w:asciiTheme="majorHAnsi" w:eastAsia="Times New Roman" w:hAnsiTheme="majorHAnsi" w:cstheme="minorHAnsi"/>
                <w:b/>
                <w:bCs/>
                <w:color w:val="231F20"/>
                <w:kern w:val="2"/>
                <w:lang w:val="en-US" w:eastAsia="en-US"/>
              </w:rPr>
              <w:t>Exiting Posture</w:t>
            </w:r>
          </w:p>
        </w:tc>
      </w:tr>
      <w:tr w:rsidR="0051650A" w:rsidRPr="0051650A" w14:paraId="20246D39"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CD4BAB2" w14:textId="77777777" w:rsidR="00A23D13" w:rsidRPr="00F31CFE" w:rsidRDefault="00A23D13" w:rsidP="00EB4D95">
            <w:pPr>
              <w:spacing w:line="240" w:lineRule="auto"/>
              <w:rPr>
                <w:rFonts w:asciiTheme="majorHAnsi" w:hAnsiTheme="majorHAnsi" w:cs="Arial"/>
              </w:rPr>
            </w:pPr>
            <w:r w:rsidRPr="00F31CFE">
              <w:rPr>
                <w:rFonts w:asciiTheme="majorHAnsi" w:hAnsiTheme="majorHAnsi" w:cs="Arial"/>
              </w:rPr>
              <w:t>How students</w:t>
            </w:r>
            <w:r>
              <w:rPr>
                <w:rFonts w:asciiTheme="majorHAnsi" w:hAnsiTheme="majorHAnsi" w:cs="Arial"/>
              </w:rPr>
              <w:t xml:space="preserve"> exit the pose will depend</w:t>
            </w:r>
            <w:r w:rsidRPr="00F31CFE">
              <w:rPr>
                <w:rFonts w:asciiTheme="majorHAnsi" w:hAnsiTheme="majorHAnsi" w:cs="Arial"/>
              </w:rPr>
              <w:t xml:space="preserve"> upon whether it has been adopted for a short period of time, perhaps as a rest pose or opportunity for reflection between asana, or whether it has been adopted as a pose for a longer period of formal relaxation.</w:t>
            </w:r>
          </w:p>
          <w:p w14:paraId="580AF7D5" w14:textId="77777777" w:rsidR="00A23D13" w:rsidRPr="00F31CFE" w:rsidRDefault="00A23D13" w:rsidP="00A23D13">
            <w:pPr>
              <w:pStyle w:val="ListParagraph"/>
              <w:numPr>
                <w:ilvl w:val="0"/>
                <w:numId w:val="6"/>
              </w:numPr>
              <w:rPr>
                <w:rFonts w:asciiTheme="majorHAnsi" w:hAnsiTheme="majorHAnsi" w:cs="Arial"/>
                <w:sz w:val="22"/>
                <w:szCs w:val="22"/>
              </w:rPr>
            </w:pPr>
            <w:r w:rsidRPr="00F31CFE">
              <w:rPr>
                <w:rFonts w:asciiTheme="majorHAnsi" w:hAnsiTheme="majorHAnsi" w:cs="Arial"/>
                <w:sz w:val="22"/>
                <w:szCs w:val="22"/>
              </w:rPr>
              <w:t xml:space="preserve">If it has been practiced for a short period of time then how we teach the exit from the pose will depend upon what came before and what will come afterwards, student may however appreciate the opportunity to stretch, or work with a </w:t>
            </w:r>
            <w:proofErr w:type="spellStart"/>
            <w:r w:rsidRPr="00F31CFE">
              <w:rPr>
                <w:rFonts w:asciiTheme="majorHAnsi" w:hAnsiTheme="majorHAnsi" w:cs="Arial"/>
                <w:sz w:val="22"/>
                <w:szCs w:val="22"/>
              </w:rPr>
              <w:t>counterpose</w:t>
            </w:r>
            <w:proofErr w:type="spellEnd"/>
            <w:r w:rsidRPr="00F31CFE">
              <w:rPr>
                <w:rFonts w:asciiTheme="majorHAnsi" w:hAnsiTheme="majorHAnsi" w:cs="Arial"/>
                <w:sz w:val="22"/>
                <w:szCs w:val="22"/>
              </w:rPr>
              <w:t xml:space="preserve"> such as </w:t>
            </w:r>
            <w:proofErr w:type="spellStart"/>
            <w:r w:rsidRPr="00F31CFE">
              <w:rPr>
                <w:rFonts w:asciiTheme="majorHAnsi" w:hAnsiTheme="majorHAnsi" w:cs="Arial"/>
                <w:sz w:val="22"/>
                <w:szCs w:val="22"/>
              </w:rPr>
              <w:t>apanasana</w:t>
            </w:r>
            <w:proofErr w:type="spellEnd"/>
            <w:r w:rsidRPr="00F31CFE">
              <w:rPr>
                <w:rFonts w:asciiTheme="majorHAnsi" w:hAnsiTheme="majorHAnsi" w:cs="Arial"/>
                <w:sz w:val="22"/>
                <w:szCs w:val="22"/>
              </w:rPr>
              <w:t>, before continuing with the practice.</w:t>
            </w:r>
          </w:p>
          <w:p w14:paraId="37D296EC" w14:textId="77777777" w:rsidR="00A23D13" w:rsidRPr="00F31CFE" w:rsidRDefault="00A23D13" w:rsidP="00A23D13">
            <w:pPr>
              <w:pStyle w:val="ListParagraph"/>
              <w:numPr>
                <w:ilvl w:val="0"/>
                <w:numId w:val="6"/>
              </w:numPr>
              <w:rPr>
                <w:rFonts w:asciiTheme="majorHAnsi" w:hAnsiTheme="majorHAnsi" w:cs="Arial"/>
                <w:sz w:val="22"/>
                <w:szCs w:val="22"/>
              </w:rPr>
            </w:pPr>
            <w:r w:rsidRPr="00F31CFE">
              <w:rPr>
                <w:rFonts w:asciiTheme="majorHAnsi" w:hAnsiTheme="majorHAnsi" w:cs="Arial"/>
                <w:sz w:val="22"/>
                <w:szCs w:val="22"/>
              </w:rPr>
              <w:t xml:space="preserve">If students have been in </w:t>
            </w:r>
            <w:proofErr w:type="spellStart"/>
            <w:r w:rsidRPr="00F31CFE">
              <w:rPr>
                <w:rFonts w:asciiTheme="majorHAnsi" w:hAnsiTheme="majorHAnsi" w:cs="Arial"/>
                <w:sz w:val="22"/>
                <w:szCs w:val="22"/>
              </w:rPr>
              <w:t>savasana</w:t>
            </w:r>
            <w:proofErr w:type="spellEnd"/>
            <w:r w:rsidRPr="00F31CFE">
              <w:rPr>
                <w:rFonts w:asciiTheme="majorHAnsi" w:hAnsiTheme="majorHAnsi" w:cs="Arial"/>
                <w:sz w:val="22"/>
                <w:szCs w:val="22"/>
              </w:rPr>
              <w:t xml:space="preserve"> for a formal relaxation then the process of return </w:t>
            </w:r>
            <w:r w:rsidR="00EB4D95">
              <w:rPr>
                <w:rFonts w:asciiTheme="majorHAnsi" w:hAnsiTheme="majorHAnsi" w:cs="Arial"/>
                <w:sz w:val="22"/>
                <w:szCs w:val="22"/>
              </w:rPr>
              <w:t xml:space="preserve">can </w:t>
            </w:r>
            <w:r w:rsidRPr="00F31CFE">
              <w:rPr>
                <w:rFonts w:asciiTheme="majorHAnsi" w:hAnsiTheme="majorHAnsi" w:cs="Arial"/>
                <w:sz w:val="22"/>
                <w:szCs w:val="22"/>
              </w:rPr>
              <w:t>include awareness of the br</w:t>
            </w:r>
            <w:r>
              <w:rPr>
                <w:rFonts w:asciiTheme="majorHAnsi" w:hAnsiTheme="majorHAnsi" w:cs="Arial"/>
                <w:sz w:val="22"/>
                <w:szCs w:val="22"/>
              </w:rPr>
              <w:t xml:space="preserve">eath, followed by awareness of </w:t>
            </w:r>
            <w:r w:rsidRPr="00F31CFE">
              <w:rPr>
                <w:rFonts w:asciiTheme="majorHAnsi" w:hAnsiTheme="majorHAnsi" w:cs="Arial"/>
                <w:sz w:val="22"/>
                <w:szCs w:val="22"/>
              </w:rPr>
              <w:t>sounds, then s</w:t>
            </w:r>
            <w:r>
              <w:rPr>
                <w:rFonts w:asciiTheme="majorHAnsi" w:hAnsiTheme="majorHAnsi" w:cs="Arial"/>
                <w:sz w:val="22"/>
                <w:szCs w:val="22"/>
              </w:rPr>
              <w:t>ensations</w:t>
            </w:r>
            <w:r w:rsidRPr="00F31CFE">
              <w:rPr>
                <w:rFonts w:asciiTheme="majorHAnsi" w:hAnsiTheme="majorHAnsi" w:cs="Arial"/>
                <w:sz w:val="22"/>
                <w:szCs w:val="22"/>
              </w:rPr>
              <w:t>, then the body, then deepening of the breath, movement at the extremities. Once this has been done then students must exit the pose slowly and mindfully, bending both knees into the chest if desired, or simply rolling to one side. Ideally a little time is spent lying to one side before coming up to a seated position</w:t>
            </w:r>
            <w:r>
              <w:rPr>
                <w:rFonts w:asciiTheme="majorHAnsi" w:hAnsiTheme="majorHAnsi" w:cs="Arial"/>
                <w:sz w:val="22"/>
                <w:szCs w:val="22"/>
              </w:rPr>
              <w:t>, using arms as needed</w:t>
            </w:r>
            <w:r w:rsidRPr="00F31CFE">
              <w:rPr>
                <w:rFonts w:asciiTheme="majorHAnsi" w:hAnsiTheme="majorHAnsi" w:cs="Arial"/>
                <w:sz w:val="22"/>
                <w:szCs w:val="22"/>
              </w:rPr>
              <w:t>.</w:t>
            </w:r>
            <w:r>
              <w:rPr>
                <w:rFonts w:asciiTheme="majorHAnsi" w:hAnsiTheme="majorHAnsi" w:cs="Arial"/>
                <w:sz w:val="22"/>
                <w:szCs w:val="22"/>
              </w:rPr>
              <w:t xml:space="preserve"> </w:t>
            </w:r>
            <w:r w:rsidRPr="00F31CFE">
              <w:rPr>
                <w:rFonts w:asciiTheme="majorHAnsi" w:hAnsiTheme="majorHAnsi" w:cs="Arial"/>
                <w:sz w:val="22"/>
                <w:szCs w:val="22"/>
              </w:rPr>
              <w:t>Some students may also appreciate spending a little time palming the eyes before opening them to the light.</w:t>
            </w:r>
          </w:p>
          <w:p w14:paraId="24F4AED5" w14:textId="77777777" w:rsidR="00A23D13" w:rsidRPr="00F31CFE" w:rsidRDefault="00A23D13" w:rsidP="00A23D13">
            <w:pPr>
              <w:pStyle w:val="ListParagraph"/>
              <w:numPr>
                <w:ilvl w:val="0"/>
                <w:numId w:val="6"/>
              </w:numPr>
              <w:rPr>
                <w:rFonts w:asciiTheme="majorHAnsi" w:hAnsiTheme="majorHAnsi" w:cs="Arial"/>
                <w:b/>
                <w:sz w:val="22"/>
                <w:szCs w:val="22"/>
              </w:rPr>
            </w:pPr>
            <w:r w:rsidRPr="00F31CFE">
              <w:rPr>
                <w:rFonts w:asciiTheme="majorHAnsi" w:hAnsiTheme="majorHAnsi" w:cs="Arial"/>
                <w:sz w:val="22"/>
                <w:szCs w:val="22"/>
              </w:rPr>
              <w:t>Occasionally students may find it difficult to come to sitting and here extra time must be given and a chair can be a helpful aid.</w:t>
            </w:r>
          </w:p>
          <w:p w14:paraId="59E3E5B6"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p>
          <w:p w14:paraId="16F06A23"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p>
        </w:tc>
      </w:tr>
      <w:tr w:rsidR="0051650A" w:rsidRPr="0051650A" w14:paraId="12367C85"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07EF980"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r w:rsidRPr="0051650A">
              <w:rPr>
                <w:rFonts w:asciiTheme="majorHAnsi" w:eastAsia="Times New Roman" w:hAnsiTheme="majorHAnsi" w:cstheme="minorHAnsi"/>
                <w:b/>
                <w:bCs/>
                <w:color w:val="231F20"/>
                <w:kern w:val="2"/>
                <w:lang w:val="en-US" w:eastAsia="en-US"/>
              </w:rPr>
              <w:t>Counter pose</w:t>
            </w:r>
          </w:p>
        </w:tc>
      </w:tr>
      <w:tr w:rsidR="0051650A" w:rsidRPr="0051650A" w14:paraId="69970293"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tcPr>
          <w:p w14:paraId="4F53A5B3" w14:textId="77777777" w:rsidR="00A23D13" w:rsidRPr="00F31CFE" w:rsidRDefault="00A23D13" w:rsidP="00A23D13">
            <w:pPr>
              <w:numPr>
                <w:ilvl w:val="0"/>
                <w:numId w:val="7"/>
              </w:numPr>
              <w:spacing w:after="0" w:line="240" w:lineRule="auto"/>
              <w:rPr>
                <w:rFonts w:asciiTheme="majorHAnsi" w:hAnsiTheme="majorHAnsi"/>
              </w:rPr>
            </w:pPr>
            <w:proofErr w:type="spellStart"/>
            <w:r w:rsidRPr="00F31CFE">
              <w:rPr>
                <w:rFonts w:asciiTheme="majorHAnsi" w:hAnsiTheme="majorHAnsi"/>
              </w:rPr>
              <w:t>Apanasana</w:t>
            </w:r>
            <w:proofErr w:type="spellEnd"/>
            <w:r w:rsidRPr="00F31CFE">
              <w:rPr>
                <w:rFonts w:asciiTheme="majorHAnsi" w:hAnsiTheme="majorHAnsi"/>
              </w:rPr>
              <w:t xml:space="preserve">, gas-ejector pose or </w:t>
            </w:r>
            <w:proofErr w:type="spellStart"/>
            <w:r w:rsidRPr="00F31CFE">
              <w:rPr>
                <w:rFonts w:asciiTheme="majorHAnsi" w:hAnsiTheme="majorHAnsi"/>
              </w:rPr>
              <w:t>vatyasana</w:t>
            </w:r>
            <w:proofErr w:type="spellEnd"/>
            <w:r w:rsidRPr="00F31CFE">
              <w:rPr>
                <w:rFonts w:asciiTheme="majorHAnsi" w:hAnsiTheme="majorHAnsi"/>
              </w:rPr>
              <w:t xml:space="preserve"> single gas ejector pose</w:t>
            </w:r>
          </w:p>
          <w:p w14:paraId="5708A462" w14:textId="77777777" w:rsidR="00A23D13" w:rsidRPr="00F31CFE" w:rsidRDefault="00A23D13" w:rsidP="00A23D13">
            <w:pPr>
              <w:numPr>
                <w:ilvl w:val="0"/>
                <w:numId w:val="7"/>
              </w:numPr>
              <w:spacing w:after="0" w:line="240" w:lineRule="auto"/>
              <w:rPr>
                <w:rFonts w:asciiTheme="majorHAnsi" w:hAnsiTheme="majorHAnsi"/>
                <w:b/>
              </w:rPr>
            </w:pPr>
            <w:r w:rsidRPr="00F31CFE">
              <w:rPr>
                <w:rFonts w:asciiTheme="majorHAnsi" w:hAnsiTheme="majorHAnsi"/>
              </w:rPr>
              <w:t>Can roll gently from side to side</w:t>
            </w:r>
          </w:p>
          <w:p w14:paraId="01973413"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p>
          <w:p w14:paraId="20B562AB"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p>
        </w:tc>
      </w:tr>
      <w:tr w:rsidR="0051650A" w:rsidRPr="0051650A" w14:paraId="0BA31C81"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14ABF8B"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r w:rsidRPr="0051650A">
              <w:rPr>
                <w:rFonts w:asciiTheme="majorHAnsi" w:eastAsia="Times New Roman" w:hAnsiTheme="majorHAnsi" w:cstheme="minorHAnsi"/>
                <w:b/>
                <w:bCs/>
                <w:color w:val="231F20"/>
                <w:kern w:val="2"/>
                <w:lang w:val="en-US" w:eastAsia="en-US"/>
              </w:rPr>
              <w:t>Key Benefits and Effects</w:t>
            </w:r>
          </w:p>
        </w:tc>
      </w:tr>
      <w:tr w:rsidR="0051650A" w:rsidRPr="0051650A" w14:paraId="5D27276F"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tcPr>
          <w:p w14:paraId="0B892EA6" w14:textId="77777777" w:rsidR="00A23D13" w:rsidRPr="00F31CFE" w:rsidRDefault="00A23D13" w:rsidP="00A23D13">
            <w:pPr>
              <w:numPr>
                <w:ilvl w:val="0"/>
                <w:numId w:val="8"/>
              </w:numPr>
              <w:spacing w:after="0" w:line="240" w:lineRule="auto"/>
              <w:rPr>
                <w:rFonts w:asciiTheme="majorHAnsi" w:hAnsiTheme="majorHAnsi"/>
                <w:lang w:val="en-US"/>
              </w:rPr>
            </w:pPr>
            <w:r w:rsidRPr="00F31CFE">
              <w:rPr>
                <w:rFonts w:asciiTheme="majorHAnsi" w:hAnsiTheme="majorHAnsi"/>
                <w:lang w:val="en-US"/>
              </w:rPr>
              <w:t>Realigns physical body</w:t>
            </w:r>
          </w:p>
          <w:p w14:paraId="28CF491C" w14:textId="77777777" w:rsidR="00A23D13" w:rsidRPr="00F31CFE" w:rsidRDefault="00A23D13" w:rsidP="00A23D13">
            <w:pPr>
              <w:numPr>
                <w:ilvl w:val="0"/>
                <w:numId w:val="8"/>
              </w:numPr>
              <w:spacing w:after="0" w:line="240" w:lineRule="auto"/>
              <w:rPr>
                <w:rFonts w:asciiTheme="majorHAnsi" w:hAnsiTheme="majorHAnsi"/>
                <w:lang w:val="en-US"/>
              </w:rPr>
            </w:pPr>
            <w:r w:rsidRPr="00F31CFE">
              <w:rPr>
                <w:rFonts w:asciiTheme="majorHAnsi" w:hAnsiTheme="majorHAnsi"/>
                <w:lang w:val="en-US"/>
              </w:rPr>
              <w:t>Integrates benefits of earlier practices</w:t>
            </w:r>
          </w:p>
          <w:p w14:paraId="3334707E" w14:textId="77777777" w:rsidR="00A23D13" w:rsidRPr="00F31CFE" w:rsidRDefault="00A23D13" w:rsidP="00A23D13">
            <w:pPr>
              <w:numPr>
                <w:ilvl w:val="0"/>
                <w:numId w:val="8"/>
              </w:numPr>
              <w:spacing w:after="0" w:line="240" w:lineRule="auto"/>
              <w:rPr>
                <w:rFonts w:asciiTheme="majorHAnsi" w:hAnsiTheme="majorHAnsi"/>
                <w:lang w:val="en-US"/>
              </w:rPr>
            </w:pPr>
            <w:r w:rsidRPr="00F31CFE">
              <w:rPr>
                <w:rFonts w:asciiTheme="majorHAnsi" w:hAnsiTheme="majorHAnsi"/>
                <w:lang w:val="en-US"/>
              </w:rPr>
              <w:t>Exposes and releases physical tension</w:t>
            </w:r>
          </w:p>
          <w:p w14:paraId="7DCC69E3" w14:textId="77777777" w:rsidR="00A23D13" w:rsidRPr="00F31CFE" w:rsidRDefault="00A23D13" w:rsidP="00A23D13">
            <w:pPr>
              <w:numPr>
                <w:ilvl w:val="0"/>
                <w:numId w:val="8"/>
              </w:numPr>
              <w:spacing w:after="0" w:line="240" w:lineRule="auto"/>
              <w:rPr>
                <w:rFonts w:asciiTheme="majorHAnsi" w:hAnsiTheme="majorHAnsi"/>
                <w:lang w:val="en-US"/>
              </w:rPr>
            </w:pPr>
            <w:r w:rsidRPr="00F31CFE">
              <w:rPr>
                <w:rFonts w:asciiTheme="majorHAnsi" w:hAnsiTheme="majorHAnsi"/>
                <w:lang w:val="en-US"/>
              </w:rPr>
              <w:t xml:space="preserve">Initiates the parasympathetic branch of the autonomic nervous system, encouraging balance &amp; revitalization of the body’s organs and systems  </w:t>
            </w:r>
          </w:p>
          <w:p w14:paraId="26071AAF" w14:textId="77777777" w:rsidR="00A23D13" w:rsidRPr="00F31CFE" w:rsidRDefault="00A23D13" w:rsidP="00A23D13">
            <w:pPr>
              <w:numPr>
                <w:ilvl w:val="0"/>
                <w:numId w:val="8"/>
              </w:numPr>
              <w:spacing w:after="0" w:line="240" w:lineRule="auto"/>
              <w:rPr>
                <w:rFonts w:asciiTheme="majorHAnsi" w:hAnsiTheme="majorHAnsi"/>
                <w:lang w:val="en-US"/>
              </w:rPr>
            </w:pPr>
            <w:r w:rsidRPr="00F31CFE">
              <w:rPr>
                <w:rFonts w:asciiTheme="majorHAnsi" w:hAnsiTheme="majorHAnsi"/>
                <w:lang w:val="en-US"/>
              </w:rPr>
              <w:t>Helps to alleviate the symptoms of stress and is beneficial to all stress-related illnesses, for instance lowering blood pressure</w:t>
            </w:r>
          </w:p>
          <w:p w14:paraId="799770BB" w14:textId="77777777" w:rsidR="00A23D13" w:rsidRPr="00F31CFE" w:rsidRDefault="00A23D13" w:rsidP="00A23D13">
            <w:pPr>
              <w:numPr>
                <w:ilvl w:val="0"/>
                <w:numId w:val="8"/>
              </w:numPr>
              <w:spacing w:after="0" w:line="240" w:lineRule="auto"/>
              <w:rPr>
                <w:rFonts w:asciiTheme="majorHAnsi" w:hAnsiTheme="majorHAnsi"/>
                <w:lang w:val="en-US"/>
              </w:rPr>
            </w:pPr>
            <w:r w:rsidRPr="00F31CFE">
              <w:rPr>
                <w:rFonts w:asciiTheme="majorHAnsi" w:hAnsiTheme="majorHAnsi"/>
                <w:lang w:val="en-US"/>
              </w:rPr>
              <w:t>Rejuvenates, removing fatigue</w:t>
            </w:r>
          </w:p>
          <w:p w14:paraId="41CCA8E0" w14:textId="77777777" w:rsidR="00A23D13" w:rsidRPr="00F31CFE" w:rsidRDefault="00A23D13" w:rsidP="00A23D13">
            <w:pPr>
              <w:numPr>
                <w:ilvl w:val="0"/>
                <w:numId w:val="8"/>
              </w:numPr>
              <w:spacing w:after="0" w:line="240" w:lineRule="auto"/>
              <w:rPr>
                <w:rFonts w:asciiTheme="majorHAnsi" w:hAnsiTheme="majorHAnsi"/>
                <w:lang w:val="en-US"/>
              </w:rPr>
            </w:pPr>
            <w:r w:rsidRPr="00F31CFE">
              <w:rPr>
                <w:rFonts w:asciiTheme="majorHAnsi" w:hAnsiTheme="majorHAnsi"/>
                <w:lang w:val="en-US"/>
              </w:rPr>
              <w:t>Releases mental tension creating space within the mind</w:t>
            </w:r>
          </w:p>
          <w:p w14:paraId="6377656D" w14:textId="77777777" w:rsidR="00A23D13" w:rsidRPr="00F31CFE" w:rsidRDefault="00A23D13" w:rsidP="00A23D13">
            <w:pPr>
              <w:numPr>
                <w:ilvl w:val="0"/>
                <w:numId w:val="8"/>
              </w:numPr>
              <w:spacing w:after="0" w:line="240" w:lineRule="auto"/>
              <w:rPr>
                <w:rFonts w:asciiTheme="majorHAnsi" w:hAnsiTheme="majorHAnsi"/>
                <w:lang w:val="en-US"/>
              </w:rPr>
            </w:pPr>
            <w:r w:rsidRPr="00F31CFE">
              <w:rPr>
                <w:rFonts w:asciiTheme="majorHAnsi" w:hAnsiTheme="majorHAnsi"/>
                <w:lang w:val="en-US"/>
              </w:rPr>
              <w:t>Develops body awareness</w:t>
            </w:r>
          </w:p>
          <w:p w14:paraId="767AEE72" w14:textId="77777777" w:rsidR="00A23D13" w:rsidRPr="00F31CFE" w:rsidRDefault="00A23D13" w:rsidP="00A23D13">
            <w:pPr>
              <w:numPr>
                <w:ilvl w:val="0"/>
                <w:numId w:val="8"/>
              </w:numPr>
              <w:spacing w:after="0" w:line="240" w:lineRule="auto"/>
              <w:rPr>
                <w:rFonts w:asciiTheme="majorHAnsi" w:hAnsiTheme="majorHAnsi"/>
                <w:lang w:val="en-US"/>
              </w:rPr>
            </w:pPr>
            <w:r w:rsidRPr="00F31CFE">
              <w:rPr>
                <w:rFonts w:asciiTheme="majorHAnsi" w:hAnsiTheme="majorHAnsi"/>
                <w:lang w:val="en-US"/>
              </w:rPr>
              <w:t xml:space="preserve">Teaches </w:t>
            </w:r>
            <w:proofErr w:type="spellStart"/>
            <w:r w:rsidRPr="00F31CFE">
              <w:rPr>
                <w:rFonts w:asciiTheme="majorHAnsi" w:hAnsiTheme="majorHAnsi"/>
                <w:lang w:val="en-US"/>
              </w:rPr>
              <w:t>pratyahara</w:t>
            </w:r>
            <w:proofErr w:type="spellEnd"/>
            <w:r w:rsidRPr="00F31CFE">
              <w:rPr>
                <w:rFonts w:asciiTheme="majorHAnsi" w:hAnsiTheme="majorHAnsi"/>
                <w:lang w:val="en-US"/>
              </w:rPr>
              <w:t>, sense withdrawal</w:t>
            </w:r>
          </w:p>
          <w:p w14:paraId="651A822C" w14:textId="77777777" w:rsidR="00A23D13" w:rsidRPr="00F31CFE" w:rsidRDefault="00A23D13" w:rsidP="00A23D13">
            <w:pPr>
              <w:numPr>
                <w:ilvl w:val="0"/>
                <w:numId w:val="8"/>
              </w:numPr>
              <w:spacing w:after="0" w:line="240" w:lineRule="auto"/>
              <w:rPr>
                <w:rFonts w:asciiTheme="majorHAnsi" w:hAnsiTheme="majorHAnsi"/>
              </w:rPr>
            </w:pPr>
            <w:r w:rsidRPr="00F31CFE">
              <w:rPr>
                <w:rFonts w:asciiTheme="majorHAnsi" w:hAnsiTheme="majorHAnsi"/>
                <w:lang w:val="en-US"/>
              </w:rPr>
              <w:t>Prepares us for meditation by learning physical relaxation whilst maintaining attention</w:t>
            </w:r>
          </w:p>
          <w:p w14:paraId="4500CE71" w14:textId="77777777" w:rsidR="00A23D13" w:rsidRPr="00F31CFE" w:rsidRDefault="00A23D13" w:rsidP="00A23D13">
            <w:pPr>
              <w:numPr>
                <w:ilvl w:val="0"/>
                <w:numId w:val="8"/>
              </w:numPr>
              <w:spacing w:after="0" w:line="240" w:lineRule="auto"/>
              <w:rPr>
                <w:rFonts w:asciiTheme="majorHAnsi" w:hAnsiTheme="majorHAnsi"/>
              </w:rPr>
            </w:pPr>
            <w:r w:rsidRPr="00F31CFE">
              <w:rPr>
                <w:rFonts w:asciiTheme="majorHAnsi" w:hAnsiTheme="majorHAnsi"/>
                <w:lang w:val="en-US"/>
              </w:rPr>
              <w:t>Enables us to lose our everyday sense of self</w:t>
            </w:r>
          </w:p>
          <w:p w14:paraId="4AFC9393" w14:textId="77777777" w:rsidR="00A23D13" w:rsidRPr="00F31CFE" w:rsidRDefault="00A23D13" w:rsidP="00A23D13">
            <w:pPr>
              <w:numPr>
                <w:ilvl w:val="0"/>
                <w:numId w:val="8"/>
              </w:numPr>
              <w:spacing w:after="0" w:line="240" w:lineRule="auto"/>
              <w:rPr>
                <w:rFonts w:asciiTheme="majorHAnsi" w:hAnsiTheme="majorHAnsi"/>
              </w:rPr>
            </w:pPr>
            <w:r w:rsidRPr="00F31CFE">
              <w:rPr>
                <w:rFonts w:asciiTheme="majorHAnsi" w:hAnsiTheme="majorHAnsi"/>
                <w:lang w:val="en-US"/>
              </w:rPr>
              <w:t>Gives an opportunity to experience peacefulness</w:t>
            </w:r>
          </w:p>
          <w:p w14:paraId="56B65607"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p>
          <w:p w14:paraId="2C0F2C67"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kern w:val="2"/>
                <w:lang w:val="en-US" w:eastAsia="en-US"/>
              </w:rPr>
            </w:pPr>
          </w:p>
        </w:tc>
      </w:tr>
      <w:tr w:rsidR="0051650A" w:rsidRPr="0051650A" w14:paraId="7C910735"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220BA1F"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color w:val="000000"/>
                <w:kern w:val="2"/>
                <w:lang w:val="en-US" w:eastAsia="en-US"/>
              </w:rPr>
            </w:pPr>
            <w:r w:rsidRPr="0051650A">
              <w:rPr>
                <w:rFonts w:asciiTheme="majorHAnsi" w:eastAsia="Times New Roman" w:hAnsiTheme="majorHAnsi" w:cstheme="minorHAnsi"/>
                <w:b/>
                <w:bCs/>
                <w:color w:val="231F20"/>
                <w:kern w:val="2"/>
                <w:lang w:val="en-US" w:eastAsia="en-US"/>
              </w:rPr>
              <w:t>Bibliography/ References</w:t>
            </w:r>
          </w:p>
        </w:tc>
      </w:tr>
      <w:tr w:rsidR="0051650A" w:rsidRPr="0051650A" w14:paraId="2E405CBD" w14:textId="77777777" w:rsidTr="0051650A">
        <w:trPr>
          <w:trHeight w:val="20"/>
          <w:jc w:val="center"/>
        </w:trPr>
        <w:tc>
          <w:tcPr>
            <w:tcW w:w="10090" w:type="dxa"/>
            <w:gridSpan w:val="3"/>
            <w:tcBorders>
              <w:top w:val="single" w:sz="4" w:space="0" w:color="000000"/>
              <w:left w:val="single" w:sz="4" w:space="0" w:color="000000"/>
              <w:bottom w:val="single" w:sz="4" w:space="0" w:color="000000"/>
              <w:right w:val="single" w:sz="4" w:space="0" w:color="000000"/>
            </w:tcBorders>
          </w:tcPr>
          <w:p w14:paraId="62CE7530" w14:textId="77777777" w:rsidR="00EB4D95" w:rsidRDefault="00A23D13" w:rsidP="00EB4D95">
            <w:pPr>
              <w:spacing w:line="240" w:lineRule="auto"/>
              <w:rPr>
                <w:rFonts w:asciiTheme="majorHAnsi" w:hAnsiTheme="majorHAnsi"/>
                <w:bCs/>
              </w:rPr>
            </w:pPr>
            <w:r w:rsidRPr="00F31CFE">
              <w:rPr>
                <w:rFonts w:asciiTheme="majorHAnsi" w:hAnsiTheme="majorHAnsi"/>
                <w:bCs/>
              </w:rPr>
              <w:t xml:space="preserve">Brown, Christine, (2003), The Yoga Bible. </w:t>
            </w:r>
            <w:proofErr w:type="spellStart"/>
            <w:r w:rsidRPr="00F31CFE">
              <w:rPr>
                <w:rFonts w:asciiTheme="majorHAnsi" w:hAnsiTheme="majorHAnsi"/>
                <w:bCs/>
              </w:rPr>
              <w:t>Godsfiel</w:t>
            </w:r>
            <w:r w:rsidR="00EB4D95">
              <w:rPr>
                <w:rFonts w:asciiTheme="majorHAnsi" w:hAnsiTheme="majorHAnsi"/>
                <w:bCs/>
              </w:rPr>
              <w:t>d</w:t>
            </w:r>
            <w:proofErr w:type="spellEnd"/>
            <w:r w:rsidR="00EB4D95">
              <w:rPr>
                <w:rFonts w:asciiTheme="majorHAnsi" w:hAnsiTheme="majorHAnsi"/>
                <w:bCs/>
              </w:rPr>
              <w:t xml:space="preserve"> Press: Hampshire, p310 to 311</w:t>
            </w:r>
          </w:p>
          <w:p w14:paraId="257292DF" w14:textId="77777777" w:rsidR="00EB4D95" w:rsidRDefault="00A23D13" w:rsidP="00EB4D95">
            <w:pPr>
              <w:spacing w:line="240" w:lineRule="auto"/>
              <w:rPr>
                <w:rFonts w:asciiTheme="majorHAnsi" w:hAnsiTheme="majorHAnsi"/>
                <w:bCs/>
              </w:rPr>
            </w:pPr>
            <w:r w:rsidRPr="00F31CFE">
              <w:rPr>
                <w:rFonts w:asciiTheme="majorHAnsi" w:hAnsiTheme="majorHAnsi"/>
                <w:bCs/>
              </w:rPr>
              <w:t xml:space="preserve">Chandra </w:t>
            </w:r>
            <w:proofErr w:type="spellStart"/>
            <w:r w:rsidRPr="00F31CFE">
              <w:rPr>
                <w:rFonts w:asciiTheme="majorHAnsi" w:hAnsiTheme="majorHAnsi"/>
                <w:bCs/>
              </w:rPr>
              <w:t>Vasu</w:t>
            </w:r>
            <w:proofErr w:type="spellEnd"/>
            <w:r w:rsidRPr="00F31CFE">
              <w:rPr>
                <w:rFonts w:asciiTheme="majorHAnsi" w:hAnsiTheme="majorHAnsi"/>
                <w:bCs/>
              </w:rPr>
              <w:t xml:space="preserve">, </w:t>
            </w:r>
            <w:proofErr w:type="spellStart"/>
            <w:r w:rsidRPr="00F31CFE">
              <w:rPr>
                <w:rFonts w:asciiTheme="majorHAnsi" w:hAnsiTheme="majorHAnsi"/>
                <w:bCs/>
              </w:rPr>
              <w:t>Sris</w:t>
            </w:r>
            <w:proofErr w:type="spellEnd"/>
            <w:r w:rsidRPr="00F31CFE">
              <w:rPr>
                <w:rFonts w:asciiTheme="majorHAnsi" w:hAnsiTheme="majorHAnsi"/>
                <w:bCs/>
              </w:rPr>
              <w:t>, (3</w:t>
            </w:r>
            <w:r w:rsidRPr="00F31CFE">
              <w:rPr>
                <w:rFonts w:asciiTheme="majorHAnsi" w:hAnsiTheme="majorHAnsi"/>
                <w:bCs/>
                <w:vertAlign w:val="superscript"/>
              </w:rPr>
              <w:t>rd</w:t>
            </w:r>
            <w:r w:rsidRPr="00F31CFE">
              <w:rPr>
                <w:rFonts w:asciiTheme="majorHAnsi" w:hAnsiTheme="majorHAnsi"/>
                <w:bCs/>
              </w:rPr>
              <w:t xml:space="preserve"> edition 1976) The </w:t>
            </w:r>
            <w:proofErr w:type="spellStart"/>
            <w:r w:rsidRPr="00F31CFE">
              <w:rPr>
                <w:rFonts w:asciiTheme="majorHAnsi" w:hAnsiTheme="majorHAnsi"/>
                <w:bCs/>
              </w:rPr>
              <w:t>Gherandha</w:t>
            </w:r>
            <w:proofErr w:type="spellEnd"/>
            <w:r w:rsidRPr="00F31CFE">
              <w:rPr>
                <w:rFonts w:asciiTheme="majorHAnsi" w:hAnsiTheme="majorHAnsi"/>
                <w:bCs/>
              </w:rPr>
              <w:t xml:space="preserve"> </w:t>
            </w:r>
            <w:proofErr w:type="spellStart"/>
            <w:r w:rsidRPr="00F31CFE">
              <w:rPr>
                <w:rFonts w:asciiTheme="majorHAnsi" w:hAnsiTheme="majorHAnsi"/>
                <w:bCs/>
              </w:rPr>
              <w:t>Samhita</w:t>
            </w:r>
            <w:proofErr w:type="spellEnd"/>
            <w:r w:rsidRPr="00F31CFE">
              <w:rPr>
                <w:rFonts w:asciiTheme="majorHAnsi" w:hAnsiTheme="majorHAnsi"/>
                <w:bCs/>
              </w:rPr>
              <w:t xml:space="preserve">, Theosophical Publishing House: </w:t>
            </w:r>
            <w:proofErr w:type="spellStart"/>
            <w:r w:rsidRPr="00F31CFE">
              <w:rPr>
                <w:rFonts w:asciiTheme="majorHAnsi" w:hAnsiTheme="majorHAnsi"/>
                <w:bCs/>
              </w:rPr>
              <w:t>Adyar</w:t>
            </w:r>
            <w:proofErr w:type="spellEnd"/>
            <w:r w:rsidRPr="00F31CFE">
              <w:rPr>
                <w:rFonts w:asciiTheme="majorHAnsi" w:hAnsiTheme="majorHAnsi"/>
                <w:bCs/>
              </w:rPr>
              <w:t>, Second Lesson v11</w:t>
            </w:r>
          </w:p>
          <w:p w14:paraId="37794616" w14:textId="77777777" w:rsidR="00EB4D95" w:rsidRDefault="00A23D13" w:rsidP="00EB4D95">
            <w:pPr>
              <w:spacing w:line="240" w:lineRule="auto"/>
              <w:rPr>
                <w:rFonts w:asciiTheme="majorHAnsi" w:hAnsiTheme="majorHAnsi"/>
                <w:bCs/>
              </w:rPr>
            </w:pPr>
            <w:proofErr w:type="spellStart"/>
            <w:r w:rsidRPr="00F31CFE">
              <w:rPr>
                <w:rFonts w:asciiTheme="majorHAnsi" w:hAnsiTheme="majorHAnsi"/>
                <w:bCs/>
              </w:rPr>
              <w:t>Farhi</w:t>
            </w:r>
            <w:proofErr w:type="spellEnd"/>
            <w:r w:rsidRPr="00F31CFE">
              <w:rPr>
                <w:rFonts w:asciiTheme="majorHAnsi" w:hAnsiTheme="majorHAnsi"/>
                <w:bCs/>
              </w:rPr>
              <w:t xml:space="preserve">, Donna, (2000) Yoga Mind, Body &amp; Spirit, </w:t>
            </w:r>
            <w:proofErr w:type="spellStart"/>
            <w:r w:rsidRPr="00F31CFE">
              <w:rPr>
                <w:rFonts w:asciiTheme="majorHAnsi" w:hAnsiTheme="majorHAnsi"/>
                <w:bCs/>
              </w:rPr>
              <w:t>Newleaf</w:t>
            </w:r>
            <w:proofErr w:type="spellEnd"/>
            <w:r w:rsidRPr="00F31CFE">
              <w:rPr>
                <w:rFonts w:asciiTheme="majorHAnsi" w:hAnsiTheme="majorHAnsi"/>
                <w:bCs/>
              </w:rPr>
              <w:t>: Dublin, p235 to 247</w:t>
            </w:r>
          </w:p>
          <w:p w14:paraId="42828200" w14:textId="77777777" w:rsidR="00A23D13" w:rsidRPr="00F31CFE" w:rsidRDefault="00A23D13" w:rsidP="00EB4D95">
            <w:pPr>
              <w:spacing w:line="240" w:lineRule="auto"/>
              <w:rPr>
                <w:rFonts w:asciiTheme="majorHAnsi" w:hAnsiTheme="majorHAnsi"/>
                <w:bCs/>
              </w:rPr>
            </w:pPr>
            <w:proofErr w:type="spellStart"/>
            <w:r w:rsidRPr="00F31CFE">
              <w:rPr>
                <w:rFonts w:asciiTheme="majorHAnsi" w:hAnsiTheme="majorHAnsi"/>
                <w:bCs/>
              </w:rPr>
              <w:t>Kappemeir</w:t>
            </w:r>
            <w:proofErr w:type="spellEnd"/>
            <w:r w:rsidRPr="00F31CFE">
              <w:rPr>
                <w:rFonts w:asciiTheme="majorHAnsi" w:hAnsiTheme="majorHAnsi"/>
                <w:bCs/>
              </w:rPr>
              <w:t xml:space="preserve"> </w:t>
            </w:r>
            <w:r>
              <w:rPr>
                <w:rFonts w:asciiTheme="majorHAnsi" w:hAnsiTheme="majorHAnsi"/>
                <w:bCs/>
              </w:rPr>
              <w:t xml:space="preserve">K. </w:t>
            </w:r>
            <w:r w:rsidRPr="00F31CFE">
              <w:rPr>
                <w:rFonts w:asciiTheme="majorHAnsi" w:hAnsiTheme="majorHAnsi"/>
                <w:bCs/>
              </w:rPr>
              <w:t xml:space="preserve">&amp; </w:t>
            </w:r>
            <w:proofErr w:type="spellStart"/>
            <w:r w:rsidRPr="00F31CFE">
              <w:rPr>
                <w:rFonts w:asciiTheme="majorHAnsi" w:hAnsiTheme="majorHAnsi"/>
                <w:bCs/>
              </w:rPr>
              <w:t>Ambrosini</w:t>
            </w:r>
            <w:proofErr w:type="spellEnd"/>
            <w:r w:rsidRPr="00F31CFE">
              <w:rPr>
                <w:rFonts w:asciiTheme="majorHAnsi" w:hAnsiTheme="majorHAnsi"/>
                <w:bCs/>
              </w:rPr>
              <w:t xml:space="preserve"> </w:t>
            </w:r>
            <w:r>
              <w:rPr>
                <w:rFonts w:asciiTheme="majorHAnsi" w:hAnsiTheme="majorHAnsi"/>
                <w:bCs/>
              </w:rPr>
              <w:t xml:space="preserve">D. </w:t>
            </w:r>
            <w:r w:rsidRPr="00F31CFE">
              <w:rPr>
                <w:rFonts w:asciiTheme="majorHAnsi" w:hAnsiTheme="majorHAnsi"/>
                <w:bCs/>
              </w:rPr>
              <w:t xml:space="preserve">(2006), Instructing Hatha Yoga, Human </w:t>
            </w:r>
            <w:proofErr w:type="spellStart"/>
            <w:r w:rsidRPr="00F31CFE">
              <w:rPr>
                <w:rFonts w:asciiTheme="majorHAnsi" w:hAnsiTheme="majorHAnsi"/>
                <w:bCs/>
              </w:rPr>
              <w:t>Kinetics:Il</w:t>
            </w:r>
            <w:proofErr w:type="spellEnd"/>
            <w:r w:rsidRPr="00F31CFE">
              <w:rPr>
                <w:rFonts w:asciiTheme="majorHAnsi" w:hAnsiTheme="majorHAnsi"/>
                <w:bCs/>
              </w:rPr>
              <w:t>, USA, p293 to 294</w:t>
            </w:r>
          </w:p>
          <w:p w14:paraId="23C202D5" w14:textId="77777777" w:rsidR="00A23D13" w:rsidRPr="00F31CFE" w:rsidRDefault="00A23D13" w:rsidP="00EB4D95">
            <w:pPr>
              <w:spacing w:line="240" w:lineRule="auto"/>
              <w:rPr>
                <w:rFonts w:asciiTheme="majorHAnsi" w:hAnsiTheme="majorHAnsi"/>
                <w:bCs/>
              </w:rPr>
            </w:pPr>
            <w:proofErr w:type="spellStart"/>
            <w:r w:rsidRPr="00F31CFE">
              <w:rPr>
                <w:rFonts w:asciiTheme="majorHAnsi" w:hAnsiTheme="majorHAnsi"/>
                <w:bCs/>
              </w:rPr>
              <w:t>Muktibodhananda</w:t>
            </w:r>
            <w:proofErr w:type="spellEnd"/>
            <w:r w:rsidRPr="00F31CFE">
              <w:rPr>
                <w:rFonts w:asciiTheme="majorHAnsi" w:hAnsiTheme="majorHAnsi"/>
                <w:bCs/>
              </w:rPr>
              <w:t>, Swami (4</w:t>
            </w:r>
            <w:r w:rsidRPr="00F31CFE">
              <w:rPr>
                <w:rFonts w:asciiTheme="majorHAnsi" w:hAnsiTheme="majorHAnsi"/>
                <w:bCs/>
                <w:vertAlign w:val="superscript"/>
              </w:rPr>
              <w:t>th</w:t>
            </w:r>
            <w:r w:rsidRPr="00F31CFE">
              <w:rPr>
                <w:rFonts w:asciiTheme="majorHAnsi" w:hAnsiTheme="majorHAnsi"/>
                <w:bCs/>
              </w:rPr>
              <w:t xml:space="preserve"> edition 2012) Hatha Yoga </w:t>
            </w:r>
            <w:proofErr w:type="spellStart"/>
            <w:r w:rsidRPr="00F31CFE">
              <w:rPr>
                <w:rFonts w:asciiTheme="majorHAnsi" w:hAnsiTheme="majorHAnsi"/>
                <w:bCs/>
              </w:rPr>
              <w:t>Pradipika</w:t>
            </w:r>
            <w:proofErr w:type="spellEnd"/>
            <w:r w:rsidRPr="00F31CFE">
              <w:rPr>
                <w:rFonts w:asciiTheme="majorHAnsi" w:hAnsiTheme="majorHAnsi"/>
                <w:bCs/>
              </w:rPr>
              <w:t>, Yoga Publications Trust: Bihar, Chapter 1 v32</w:t>
            </w:r>
          </w:p>
          <w:p w14:paraId="64F36E22" w14:textId="77777777" w:rsidR="00A23D13" w:rsidRPr="00F31CFE" w:rsidRDefault="00A23D13" w:rsidP="00EB4D95">
            <w:pPr>
              <w:spacing w:line="240" w:lineRule="auto"/>
              <w:rPr>
                <w:rFonts w:asciiTheme="majorHAnsi" w:hAnsiTheme="majorHAnsi"/>
                <w:bCs/>
              </w:rPr>
            </w:pPr>
            <w:proofErr w:type="spellStart"/>
            <w:r w:rsidRPr="00F31CFE">
              <w:rPr>
                <w:rFonts w:asciiTheme="majorHAnsi" w:hAnsiTheme="majorHAnsi"/>
                <w:bCs/>
              </w:rPr>
              <w:t>Satyananda</w:t>
            </w:r>
            <w:proofErr w:type="spellEnd"/>
            <w:r w:rsidRPr="00F31CFE">
              <w:rPr>
                <w:rFonts w:asciiTheme="majorHAnsi" w:hAnsiTheme="majorHAnsi"/>
                <w:bCs/>
              </w:rPr>
              <w:t xml:space="preserve"> </w:t>
            </w:r>
            <w:proofErr w:type="spellStart"/>
            <w:r w:rsidRPr="00F31CFE">
              <w:rPr>
                <w:rFonts w:asciiTheme="majorHAnsi" w:hAnsiTheme="majorHAnsi"/>
                <w:bCs/>
              </w:rPr>
              <w:t>Saraswati</w:t>
            </w:r>
            <w:proofErr w:type="spellEnd"/>
            <w:r>
              <w:rPr>
                <w:rFonts w:asciiTheme="majorHAnsi" w:hAnsiTheme="majorHAnsi"/>
                <w:bCs/>
              </w:rPr>
              <w:t>, Swami</w:t>
            </w:r>
            <w:r w:rsidRPr="00F31CFE">
              <w:rPr>
                <w:rFonts w:asciiTheme="majorHAnsi" w:hAnsiTheme="majorHAnsi"/>
                <w:bCs/>
              </w:rPr>
              <w:t xml:space="preserve"> (1969) Asana, Pranayama, Mudra, </w:t>
            </w:r>
            <w:proofErr w:type="spellStart"/>
            <w:r w:rsidRPr="00F31CFE">
              <w:rPr>
                <w:rFonts w:asciiTheme="majorHAnsi" w:hAnsiTheme="majorHAnsi"/>
                <w:bCs/>
              </w:rPr>
              <w:t>Bandha</w:t>
            </w:r>
            <w:proofErr w:type="spellEnd"/>
            <w:r w:rsidRPr="00F31CFE">
              <w:rPr>
                <w:rFonts w:asciiTheme="majorHAnsi" w:hAnsiTheme="majorHAnsi"/>
                <w:bCs/>
              </w:rPr>
              <w:t>, Bihar School: Bihar, p58 to 62</w:t>
            </w:r>
          </w:p>
          <w:p w14:paraId="69D4F680" w14:textId="77777777" w:rsidR="00A23D13" w:rsidRPr="00F31CFE" w:rsidRDefault="00A23D13" w:rsidP="00EB4D95">
            <w:pPr>
              <w:spacing w:line="240" w:lineRule="auto"/>
              <w:rPr>
                <w:rFonts w:asciiTheme="majorHAnsi" w:hAnsiTheme="majorHAnsi"/>
                <w:bCs/>
              </w:rPr>
            </w:pPr>
            <w:proofErr w:type="spellStart"/>
            <w:r w:rsidRPr="00F31CFE">
              <w:rPr>
                <w:rFonts w:asciiTheme="majorHAnsi" w:hAnsiTheme="majorHAnsi"/>
                <w:bCs/>
              </w:rPr>
              <w:t>Schiffman</w:t>
            </w:r>
            <w:proofErr w:type="spellEnd"/>
            <w:r w:rsidRPr="00F31CFE">
              <w:rPr>
                <w:rFonts w:asciiTheme="majorHAnsi" w:hAnsiTheme="majorHAnsi"/>
                <w:bCs/>
              </w:rPr>
              <w:t>, Erich (1996) Yoga: The Spirit and Practice of Moving into Stillness, Pocket Books: New York, p295 to 301</w:t>
            </w:r>
          </w:p>
          <w:p w14:paraId="2A0178C6" w14:textId="77777777" w:rsidR="00A23D13" w:rsidRDefault="00A23D13" w:rsidP="00EB4D95">
            <w:pPr>
              <w:spacing w:line="240" w:lineRule="auto"/>
              <w:rPr>
                <w:rFonts w:asciiTheme="majorHAnsi" w:hAnsiTheme="majorHAnsi"/>
                <w:bCs/>
              </w:rPr>
            </w:pPr>
            <w:r w:rsidRPr="00F31CFE">
              <w:rPr>
                <w:rFonts w:asciiTheme="majorHAnsi" w:hAnsiTheme="majorHAnsi"/>
                <w:bCs/>
              </w:rPr>
              <w:t xml:space="preserve">Stiles, </w:t>
            </w:r>
            <w:proofErr w:type="spellStart"/>
            <w:r w:rsidRPr="00F31CFE">
              <w:rPr>
                <w:rFonts w:asciiTheme="majorHAnsi" w:hAnsiTheme="majorHAnsi"/>
                <w:bCs/>
              </w:rPr>
              <w:t>Mukunda</w:t>
            </w:r>
            <w:proofErr w:type="spellEnd"/>
            <w:r w:rsidRPr="00F31CFE">
              <w:rPr>
                <w:rFonts w:asciiTheme="majorHAnsi" w:hAnsiTheme="majorHAnsi"/>
                <w:bCs/>
              </w:rPr>
              <w:t>, (2000), Structural Yoga Therapy, Weiser: York Beach ME, p240 to 243</w:t>
            </w:r>
          </w:p>
          <w:p w14:paraId="15830977" w14:textId="77777777" w:rsidR="00A23D13" w:rsidRPr="00F31CFE" w:rsidRDefault="00A23D13" w:rsidP="00A23D13">
            <w:pPr>
              <w:rPr>
                <w:rFonts w:asciiTheme="majorHAnsi" w:hAnsiTheme="majorHAnsi"/>
                <w:b/>
                <w:bCs/>
              </w:rPr>
            </w:pPr>
            <w:r w:rsidRPr="00F31CFE">
              <w:rPr>
                <w:rFonts w:asciiTheme="majorHAnsi" w:hAnsiTheme="majorHAnsi"/>
                <w:b/>
                <w:bCs/>
              </w:rPr>
              <w:t>References:</w:t>
            </w:r>
          </w:p>
          <w:p w14:paraId="5F0EE349" w14:textId="77777777" w:rsidR="00A23D13" w:rsidRDefault="00A23D13" w:rsidP="00A23D13">
            <w:pPr>
              <w:rPr>
                <w:rFonts w:asciiTheme="majorHAnsi" w:hAnsiTheme="majorHAnsi"/>
                <w:bCs/>
              </w:rPr>
            </w:pPr>
            <w:r w:rsidRPr="00F31CFE">
              <w:rPr>
                <w:rFonts w:asciiTheme="majorHAnsi" w:hAnsiTheme="majorHAnsi"/>
                <w:bCs/>
              </w:rPr>
              <w:t>None</w:t>
            </w:r>
          </w:p>
          <w:p w14:paraId="5932452E" w14:textId="77777777" w:rsidR="00A23D13" w:rsidRPr="00F31CFE" w:rsidRDefault="00A23D13" w:rsidP="00A23D13">
            <w:pPr>
              <w:rPr>
                <w:rFonts w:asciiTheme="majorHAnsi" w:hAnsiTheme="majorHAnsi"/>
                <w:bCs/>
              </w:rPr>
            </w:pPr>
            <w:r w:rsidRPr="00F31CFE">
              <w:rPr>
                <w:rFonts w:asciiTheme="majorHAnsi" w:hAnsiTheme="majorHAnsi"/>
                <w:bCs/>
              </w:rPr>
              <w:t>Image: own photograph</w:t>
            </w:r>
          </w:p>
          <w:p w14:paraId="7894D17F"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p w14:paraId="0035E289" w14:textId="77777777" w:rsidR="0051650A" w:rsidRPr="0051650A" w:rsidRDefault="0051650A" w:rsidP="00A23D13">
            <w:pPr>
              <w:widowControl w:val="0"/>
              <w:kinsoku w:val="0"/>
              <w:overflowPunct w:val="0"/>
              <w:autoSpaceDE w:val="0"/>
              <w:autoSpaceDN w:val="0"/>
              <w:adjustRightInd w:val="0"/>
              <w:spacing w:after="0" w:line="240" w:lineRule="auto"/>
              <w:jc w:val="both"/>
              <w:rPr>
                <w:rFonts w:asciiTheme="majorHAnsi" w:eastAsia="Times New Roman" w:hAnsiTheme="majorHAnsi" w:cstheme="minorHAnsi"/>
                <w:b/>
                <w:bCs/>
                <w:color w:val="231F20"/>
                <w:kern w:val="2"/>
                <w:lang w:val="en-US" w:eastAsia="en-US"/>
              </w:rPr>
            </w:pPr>
          </w:p>
        </w:tc>
      </w:tr>
    </w:tbl>
    <w:p w14:paraId="763296A0" w14:textId="77777777" w:rsidR="00A3607E" w:rsidRDefault="00A3607E" w:rsidP="0051650A"/>
    <w:p w14:paraId="0DC969CB" w14:textId="77777777" w:rsidR="0051650A" w:rsidRDefault="0051650A" w:rsidP="0051650A"/>
    <w:p w14:paraId="02EC595B"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spacing w:val="-4"/>
          <w:kern w:val="2"/>
          <w:lang w:val="en-US" w:eastAsia="en-US"/>
        </w:rPr>
      </w:pPr>
      <w:r w:rsidRPr="0051650A">
        <w:rPr>
          <w:rFonts w:asciiTheme="majorHAnsi" w:eastAsia="Times New Roman" w:hAnsiTheme="majorHAnsi" w:cstheme="minorHAnsi"/>
          <w:b/>
          <w:color w:val="231F20"/>
          <w:kern w:val="2"/>
          <w:lang w:val="en-US" w:eastAsia="en-US"/>
        </w:rPr>
        <w:t>Posture Profile: Notes for Guidance:</w:t>
      </w:r>
      <w:r w:rsidRPr="0051650A">
        <w:rPr>
          <w:rFonts w:asciiTheme="majorHAnsi" w:eastAsia="Times New Roman" w:hAnsiTheme="majorHAnsi" w:cstheme="minorHAnsi"/>
          <w:color w:val="231F20"/>
          <w:spacing w:val="-4"/>
          <w:kern w:val="2"/>
          <w:lang w:val="en-US" w:eastAsia="en-US"/>
        </w:rPr>
        <w:t xml:space="preserve"> </w:t>
      </w:r>
    </w:p>
    <w:p w14:paraId="402CABE9"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spacing w:val="-4"/>
          <w:kern w:val="2"/>
          <w:lang w:val="en-US" w:eastAsia="en-US"/>
        </w:rPr>
      </w:pPr>
    </w:p>
    <w:p w14:paraId="0CCBD7CD"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r w:rsidRPr="0051650A">
        <w:rPr>
          <w:rFonts w:asciiTheme="majorHAnsi" w:eastAsia="Times New Roman" w:hAnsiTheme="majorHAnsi" w:cstheme="minorHAnsi"/>
          <w:color w:val="231F20"/>
          <w:kern w:val="2"/>
          <w:lang w:val="en-US" w:eastAsia="en-US"/>
        </w:rPr>
        <w:t>Diagrams may be used for explanation but must be correctly referenced.</w:t>
      </w:r>
    </w:p>
    <w:p w14:paraId="032288E7"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p>
    <w:p w14:paraId="5EEAA696"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r w:rsidRPr="0051650A">
        <w:rPr>
          <w:rFonts w:asciiTheme="majorHAnsi" w:eastAsia="Times New Roman" w:hAnsiTheme="majorHAnsi" w:cstheme="minorHAnsi"/>
          <w:color w:val="231F20"/>
          <w:kern w:val="2"/>
          <w:lang w:val="en-US" w:eastAsia="en-US"/>
        </w:rPr>
        <w:t xml:space="preserve">When detailing ‘Muscle Action’, include what is stretching and contracting.  When relevant consider eccentric and concentric muscle action when moving into and out of a pose.  </w:t>
      </w:r>
    </w:p>
    <w:p w14:paraId="6B05A9D3"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p>
    <w:p w14:paraId="5350F29F"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r w:rsidRPr="0051650A">
        <w:rPr>
          <w:rFonts w:asciiTheme="majorHAnsi" w:eastAsia="Times New Roman" w:hAnsiTheme="majorHAnsi" w:cstheme="minorHAnsi"/>
          <w:color w:val="231F20"/>
          <w:kern w:val="2"/>
          <w:lang w:val="en-US" w:eastAsia="en-US"/>
        </w:rPr>
        <w:t xml:space="preserve">When detailing ‘Limiting Factors’ consider muscle strength/flexibility, joints, </w:t>
      </w:r>
      <w:proofErr w:type="gramStart"/>
      <w:r w:rsidRPr="0051650A">
        <w:rPr>
          <w:rFonts w:asciiTheme="majorHAnsi" w:eastAsia="Times New Roman" w:hAnsiTheme="majorHAnsi" w:cstheme="minorHAnsi"/>
          <w:color w:val="231F20"/>
          <w:kern w:val="2"/>
          <w:lang w:val="en-US" w:eastAsia="en-US"/>
        </w:rPr>
        <w:t>body</w:t>
      </w:r>
      <w:proofErr w:type="gramEnd"/>
      <w:r w:rsidRPr="0051650A">
        <w:rPr>
          <w:rFonts w:asciiTheme="majorHAnsi" w:eastAsia="Times New Roman" w:hAnsiTheme="majorHAnsi" w:cstheme="minorHAnsi"/>
          <w:color w:val="231F20"/>
          <w:kern w:val="2"/>
          <w:lang w:val="en-US" w:eastAsia="en-US"/>
        </w:rPr>
        <w:t xml:space="preserve"> geometry.</w:t>
      </w:r>
    </w:p>
    <w:p w14:paraId="6378980C"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p>
    <w:p w14:paraId="246DFFD8" w14:textId="77777777" w:rsidR="0051650A" w:rsidRPr="0051650A" w:rsidRDefault="0051650A" w:rsidP="0051650A">
      <w:pPr>
        <w:widowControl w:val="0"/>
        <w:autoSpaceDE w:val="0"/>
        <w:autoSpaceDN w:val="0"/>
        <w:adjustRightInd w:val="0"/>
        <w:spacing w:after="0" w:line="240" w:lineRule="auto"/>
        <w:rPr>
          <w:rFonts w:asciiTheme="majorHAnsi" w:eastAsia="Times New Roman" w:hAnsiTheme="majorHAnsi" w:cstheme="minorHAnsi"/>
          <w:lang w:val="en-US" w:eastAsia="en-US"/>
        </w:rPr>
      </w:pPr>
      <w:r w:rsidRPr="0051650A">
        <w:rPr>
          <w:rFonts w:asciiTheme="majorHAnsi" w:eastAsia="Times New Roman" w:hAnsiTheme="majorHAnsi" w:cstheme="minorHAnsi"/>
          <w:lang w:val="en-US" w:eastAsia="en-US"/>
        </w:rPr>
        <w:t>Vulnerable Areas to include everyday yoga class issues: ‘Blood Pressure, Neck, Shoulders, Wrists, Lumbar, Knees, Hip Replacement, Pregnancy’. Not all will be applicable.</w:t>
      </w:r>
    </w:p>
    <w:p w14:paraId="2AFCC222" w14:textId="77777777" w:rsidR="0051650A" w:rsidRPr="0051650A" w:rsidRDefault="0051650A" w:rsidP="0051650A">
      <w:pPr>
        <w:widowControl w:val="0"/>
        <w:autoSpaceDE w:val="0"/>
        <w:autoSpaceDN w:val="0"/>
        <w:adjustRightInd w:val="0"/>
        <w:spacing w:after="0" w:line="240" w:lineRule="auto"/>
        <w:rPr>
          <w:rFonts w:asciiTheme="majorHAnsi" w:eastAsia="Times New Roman" w:hAnsiTheme="majorHAnsi" w:cstheme="minorHAnsi"/>
          <w:lang w:eastAsia="en-US"/>
        </w:rPr>
      </w:pPr>
    </w:p>
    <w:p w14:paraId="3DB062D3"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r w:rsidRPr="0051650A">
        <w:rPr>
          <w:rFonts w:asciiTheme="majorHAnsi" w:eastAsia="Times New Roman" w:hAnsiTheme="majorHAnsi" w:cstheme="minorHAnsi"/>
          <w:color w:val="231F20"/>
          <w:kern w:val="2"/>
          <w:lang w:val="en-US" w:eastAsia="en-US"/>
        </w:rPr>
        <w:t xml:space="preserve">When ‘Teaching the Posture in Stages’ the stages act as modifications.  Check each area of caution (included earlier) has a suitable </w:t>
      </w:r>
      <w:proofErr w:type="gramStart"/>
      <w:r w:rsidRPr="0051650A">
        <w:rPr>
          <w:rFonts w:asciiTheme="majorHAnsi" w:eastAsia="Times New Roman" w:hAnsiTheme="majorHAnsi" w:cstheme="minorHAnsi"/>
          <w:color w:val="231F20"/>
          <w:kern w:val="2"/>
          <w:lang w:val="en-US" w:eastAsia="en-US"/>
        </w:rPr>
        <w:t>stage which</w:t>
      </w:r>
      <w:proofErr w:type="gramEnd"/>
      <w:r w:rsidRPr="0051650A">
        <w:rPr>
          <w:rFonts w:asciiTheme="majorHAnsi" w:eastAsia="Times New Roman" w:hAnsiTheme="majorHAnsi" w:cstheme="minorHAnsi"/>
          <w:color w:val="231F20"/>
          <w:kern w:val="2"/>
          <w:lang w:val="en-US" w:eastAsia="en-US"/>
        </w:rPr>
        <w:t xml:space="preserve"> acts as a modification.</w:t>
      </w:r>
    </w:p>
    <w:p w14:paraId="32CC15A4"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p>
    <w:p w14:paraId="5A66F803"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r w:rsidRPr="0051650A">
        <w:rPr>
          <w:rFonts w:asciiTheme="majorHAnsi" w:eastAsia="Times New Roman" w:hAnsiTheme="majorHAnsi" w:cstheme="minorHAnsi"/>
          <w:color w:val="231F20"/>
          <w:kern w:val="2"/>
          <w:lang w:val="en-US" w:eastAsia="en-US"/>
        </w:rPr>
        <w:t>Props to be included where relevant under modifications for ‘Limiting Factors’, ‘Vulnerable Areas’ and ‘Stages’.</w:t>
      </w:r>
    </w:p>
    <w:p w14:paraId="3B457736"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p>
    <w:p w14:paraId="72FB3093"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r w:rsidRPr="0051650A">
        <w:rPr>
          <w:rFonts w:asciiTheme="majorHAnsi" w:eastAsia="Times New Roman" w:hAnsiTheme="majorHAnsi" w:cstheme="minorHAnsi"/>
          <w:color w:val="231F20"/>
          <w:kern w:val="2"/>
          <w:lang w:val="en-US" w:eastAsia="en-US"/>
        </w:rPr>
        <w:t xml:space="preserve">Remember that </w:t>
      </w:r>
      <w:proofErr w:type="spellStart"/>
      <w:r w:rsidRPr="0051650A">
        <w:rPr>
          <w:rFonts w:asciiTheme="majorHAnsi" w:eastAsia="Times New Roman" w:hAnsiTheme="majorHAnsi" w:cstheme="minorHAnsi"/>
          <w:color w:val="231F20"/>
          <w:kern w:val="2"/>
          <w:lang w:val="en-US" w:eastAsia="en-US"/>
        </w:rPr>
        <w:t>counterposes</w:t>
      </w:r>
      <w:proofErr w:type="spellEnd"/>
      <w:r w:rsidRPr="0051650A">
        <w:rPr>
          <w:rFonts w:asciiTheme="majorHAnsi" w:eastAsia="Times New Roman" w:hAnsiTheme="majorHAnsi" w:cstheme="minorHAnsi"/>
          <w:color w:val="231F20"/>
          <w:kern w:val="2"/>
          <w:lang w:val="en-US" w:eastAsia="en-US"/>
        </w:rPr>
        <w:t xml:space="preserve"> are simple and do not require their own preparation or </w:t>
      </w:r>
      <w:proofErr w:type="spellStart"/>
      <w:r w:rsidRPr="0051650A">
        <w:rPr>
          <w:rFonts w:asciiTheme="majorHAnsi" w:eastAsia="Times New Roman" w:hAnsiTheme="majorHAnsi" w:cstheme="minorHAnsi"/>
          <w:color w:val="231F20"/>
          <w:kern w:val="2"/>
          <w:lang w:val="en-US" w:eastAsia="en-US"/>
        </w:rPr>
        <w:t>counterpose</w:t>
      </w:r>
      <w:proofErr w:type="spellEnd"/>
      <w:r w:rsidRPr="0051650A">
        <w:rPr>
          <w:rFonts w:asciiTheme="majorHAnsi" w:eastAsia="Times New Roman" w:hAnsiTheme="majorHAnsi" w:cstheme="minorHAnsi"/>
          <w:color w:val="231F20"/>
          <w:kern w:val="2"/>
          <w:lang w:val="en-US" w:eastAsia="en-US"/>
        </w:rPr>
        <w:t>.</w:t>
      </w:r>
    </w:p>
    <w:p w14:paraId="29836F11"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p>
    <w:p w14:paraId="324895CD"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r w:rsidRPr="0051650A">
        <w:rPr>
          <w:rFonts w:asciiTheme="majorHAnsi" w:eastAsia="Times New Roman" w:hAnsiTheme="majorHAnsi" w:cstheme="minorHAnsi"/>
          <w:color w:val="231F20"/>
          <w:kern w:val="2"/>
          <w:lang w:val="en-US" w:eastAsia="en-US"/>
        </w:rPr>
        <w:t>Key benefits and effects must be referenced, if not factual.</w:t>
      </w:r>
    </w:p>
    <w:p w14:paraId="25A79CE9"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kern w:val="2"/>
          <w:lang w:val="en-US" w:eastAsia="en-US"/>
        </w:rPr>
      </w:pPr>
    </w:p>
    <w:p w14:paraId="2A3B5C68" w14:textId="77777777" w:rsidR="0051650A" w:rsidRPr="0051650A" w:rsidRDefault="0051650A" w:rsidP="0051650A">
      <w:pPr>
        <w:widowControl w:val="0"/>
        <w:autoSpaceDE w:val="0"/>
        <w:autoSpaceDN w:val="0"/>
        <w:adjustRightInd w:val="0"/>
        <w:spacing w:after="0" w:line="240" w:lineRule="auto"/>
        <w:jc w:val="both"/>
        <w:rPr>
          <w:rFonts w:asciiTheme="majorHAnsi" w:eastAsia="Times New Roman" w:hAnsiTheme="majorHAnsi" w:cstheme="minorHAnsi"/>
          <w:color w:val="231F20"/>
          <w:spacing w:val="-3"/>
          <w:kern w:val="2"/>
          <w:lang w:val="en-US" w:eastAsia="en-US"/>
        </w:rPr>
      </w:pPr>
      <w:r w:rsidRPr="0051650A">
        <w:rPr>
          <w:rFonts w:asciiTheme="majorHAnsi" w:eastAsia="Times New Roman" w:hAnsiTheme="majorHAnsi" w:cstheme="minorHAnsi"/>
          <w:color w:val="231F20"/>
          <w:kern w:val="2"/>
          <w:lang w:val="en-US" w:eastAsia="en-US"/>
        </w:rPr>
        <w:t>All areas of the profile must be covered as relevant to the specific posture; some aspects will be more applicable</w:t>
      </w:r>
      <w:r w:rsidRPr="0051650A">
        <w:rPr>
          <w:rFonts w:asciiTheme="majorHAnsi" w:eastAsia="Times New Roman" w:hAnsiTheme="majorHAnsi" w:cstheme="minorHAnsi"/>
          <w:color w:val="231F20"/>
          <w:spacing w:val="-1"/>
          <w:kern w:val="2"/>
          <w:lang w:val="en-US" w:eastAsia="en-US"/>
        </w:rPr>
        <w:t xml:space="preserve"> </w:t>
      </w:r>
      <w:r w:rsidRPr="0051650A">
        <w:rPr>
          <w:rFonts w:asciiTheme="majorHAnsi" w:eastAsia="Times New Roman" w:hAnsiTheme="majorHAnsi" w:cstheme="minorHAnsi"/>
          <w:color w:val="231F20"/>
          <w:kern w:val="2"/>
          <w:lang w:val="en-US" w:eastAsia="en-US"/>
        </w:rPr>
        <w:t>than others, depending</w:t>
      </w:r>
      <w:r w:rsidRPr="0051650A">
        <w:rPr>
          <w:rFonts w:asciiTheme="majorHAnsi" w:eastAsia="Times New Roman" w:hAnsiTheme="majorHAnsi" w:cstheme="minorHAnsi"/>
          <w:color w:val="231F20"/>
          <w:spacing w:val="-1"/>
          <w:kern w:val="2"/>
          <w:lang w:val="en-US" w:eastAsia="en-US"/>
        </w:rPr>
        <w:t xml:space="preserve"> </w:t>
      </w:r>
      <w:r w:rsidRPr="0051650A">
        <w:rPr>
          <w:rFonts w:asciiTheme="majorHAnsi" w:eastAsia="Times New Roman" w:hAnsiTheme="majorHAnsi" w:cstheme="minorHAnsi"/>
          <w:color w:val="231F20"/>
          <w:kern w:val="2"/>
          <w:lang w:val="en-US" w:eastAsia="en-US"/>
        </w:rPr>
        <w:t>on the posture.</w:t>
      </w:r>
      <w:r w:rsidRPr="0051650A">
        <w:rPr>
          <w:rFonts w:asciiTheme="majorHAnsi" w:eastAsia="Times New Roman" w:hAnsiTheme="majorHAnsi" w:cstheme="minorHAnsi"/>
          <w:color w:val="231F20"/>
          <w:spacing w:val="-3"/>
          <w:kern w:val="2"/>
          <w:lang w:val="en-US" w:eastAsia="en-US"/>
        </w:rPr>
        <w:t xml:space="preserve"> </w:t>
      </w:r>
    </w:p>
    <w:p w14:paraId="4254B961" w14:textId="77777777" w:rsidR="0051650A" w:rsidRPr="0051650A" w:rsidRDefault="0051650A" w:rsidP="0051650A">
      <w:pPr>
        <w:rPr>
          <w:rFonts w:asciiTheme="majorHAnsi" w:eastAsia="Times New Roman" w:hAnsiTheme="majorHAnsi" w:cstheme="minorHAnsi"/>
          <w:color w:val="231F20"/>
          <w:spacing w:val="-3"/>
          <w:kern w:val="2"/>
          <w:lang w:val="en-US" w:eastAsia="en-US"/>
        </w:rPr>
      </w:pPr>
      <w:r w:rsidRPr="0051650A">
        <w:rPr>
          <w:rFonts w:asciiTheme="majorHAnsi" w:eastAsia="Times New Roman" w:hAnsiTheme="majorHAnsi" w:cstheme="minorHAnsi"/>
          <w:color w:val="231F20"/>
          <w:spacing w:val="-3"/>
          <w:kern w:val="2"/>
          <w:lang w:val="en-US" w:eastAsia="en-US"/>
        </w:rPr>
        <w:br w:type="page"/>
      </w:r>
    </w:p>
    <w:p w14:paraId="47588F89" w14:textId="77777777" w:rsidR="0051650A" w:rsidRDefault="0051650A" w:rsidP="0051650A"/>
    <w:sectPr w:rsidR="0051650A" w:rsidSect="00A360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249A"/>
    <w:multiLevelType w:val="hybridMultilevel"/>
    <w:tmpl w:val="927A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85D4A"/>
    <w:multiLevelType w:val="hybridMultilevel"/>
    <w:tmpl w:val="3D78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E87FED"/>
    <w:multiLevelType w:val="hybridMultilevel"/>
    <w:tmpl w:val="25DC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6E7E8C"/>
    <w:multiLevelType w:val="hybridMultilevel"/>
    <w:tmpl w:val="48C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0A48BA"/>
    <w:multiLevelType w:val="hybridMultilevel"/>
    <w:tmpl w:val="948E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90E66"/>
    <w:multiLevelType w:val="hybridMultilevel"/>
    <w:tmpl w:val="60B4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53D87"/>
    <w:multiLevelType w:val="hybridMultilevel"/>
    <w:tmpl w:val="5064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6B2993"/>
    <w:multiLevelType w:val="hybridMultilevel"/>
    <w:tmpl w:val="3BD0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547507"/>
    <w:multiLevelType w:val="hybridMultilevel"/>
    <w:tmpl w:val="97CA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710B2D"/>
    <w:multiLevelType w:val="hybridMultilevel"/>
    <w:tmpl w:val="D1C4F6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3"/>
  </w:num>
  <w:num w:numId="5">
    <w:abstractNumId w:val="0"/>
  </w:num>
  <w:num w:numId="6">
    <w:abstractNumId w:val="8"/>
  </w:num>
  <w:num w:numId="7">
    <w:abstractNumId w:val="2"/>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0A"/>
    <w:rsid w:val="00031341"/>
    <w:rsid w:val="002F6F5E"/>
    <w:rsid w:val="0051650A"/>
    <w:rsid w:val="009B6172"/>
    <w:rsid w:val="00A23D13"/>
    <w:rsid w:val="00A3607E"/>
    <w:rsid w:val="00EB4D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89A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0A"/>
    <w:pPr>
      <w:spacing w:after="200" w:line="276" w:lineRule="auto"/>
    </w:pPr>
    <w:rPr>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D13"/>
    <w:pPr>
      <w:spacing w:after="0" w:line="240" w:lineRule="auto"/>
      <w:ind w:left="720"/>
      <w:contextualSpacing/>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0A"/>
    <w:pPr>
      <w:spacing w:after="200" w:line="276" w:lineRule="auto"/>
    </w:pPr>
    <w:rPr>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D13"/>
    <w:pPr>
      <w:spacing w:after="0" w:line="240" w:lineRule="auto"/>
      <w:ind w:left="720"/>
      <w:contextualSpacing/>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microsoft.com/office/2007/relationships/hdphoto" Target="media/hdphoto1.wdp"/><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1235</Words>
  <Characters>7042</Characters>
  <Application>Microsoft Macintosh Word</Application>
  <DocSecurity>0</DocSecurity>
  <Lines>58</Lines>
  <Paragraphs>16</Paragraphs>
  <ScaleCrop>false</ScaleCrop>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dcterms:created xsi:type="dcterms:W3CDTF">2020-12-18T13:13:00Z</dcterms:created>
  <dcterms:modified xsi:type="dcterms:W3CDTF">2020-12-18T13:38:00Z</dcterms:modified>
</cp:coreProperties>
</file>