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37F60" w14:textId="113E4726" w:rsidR="00113E5C" w:rsidRPr="008A4F6F" w:rsidRDefault="008A4F6F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8A4F6F">
        <w:rPr>
          <w:rFonts w:asciiTheme="majorHAnsi" w:hAnsiTheme="majorHAnsi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FB0A4E8" wp14:editId="2BC6ECCB">
            <wp:simplePos x="0" y="0"/>
            <wp:positionH relativeFrom="margin">
              <wp:posOffset>5143500</wp:posOffset>
            </wp:positionH>
            <wp:positionV relativeFrom="margin">
              <wp:posOffset>-571500</wp:posOffset>
            </wp:positionV>
            <wp:extent cx="559435" cy="827405"/>
            <wp:effectExtent l="0" t="0" r="0" b="107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8BD" w:rsidRPr="008A4F6F">
        <w:rPr>
          <w:rFonts w:asciiTheme="majorHAnsi" w:hAnsiTheme="majorHAnsi"/>
          <w:b/>
          <w:color w:val="1F497D" w:themeColor="text2"/>
          <w:sz w:val="28"/>
          <w:szCs w:val="28"/>
        </w:rPr>
        <w:t>Assessment 3.2 Addition of Q</w:t>
      </w:r>
      <w:r w:rsidR="00D1386A" w:rsidRPr="008A4F6F">
        <w:rPr>
          <w:rFonts w:asciiTheme="majorHAnsi" w:hAnsiTheme="majorHAnsi"/>
          <w:b/>
          <w:color w:val="1F497D" w:themeColor="text2"/>
          <w:sz w:val="28"/>
          <w:szCs w:val="28"/>
        </w:rPr>
        <w:t>uestion 6</w:t>
      </w:r>
    </w:p>
    <w:p w14:paraId="166A3BFA" w14:textId="713B7682" w:rsidR="00D1386A" w:rsidRPr="00AE2AE9" w:rsidRDefault="00D1386A">
      <w:pPr>
        <w:rPr>
          <w:rFonts w:asciiTheme="majorHAnsi" w:hAnsiTheme="majorHAnsi"/>
          <w:sz w:val="22"/>
          <w:szCs w:val="22"/>
        </w:rPr>
      </w:pPr>
    </w:p>
    <w:p w14:paraId="5F0AE1FD" w14:textId="44138666" w:rsidR="008A4F6F" w:rsidRPr="00AE2AE9" w:rsidRDefault="008A4F6F" w:rsidP="008A4F6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There are two situations we need to consider with regards to teaching vulnerable adults/adults at risk</w:t>
      </w:r>
      <w:r w:rsidRPr="00AE2AE9">
        <w:rPr>
          <w:rFonts w:asciiTheme="majorHAnsi" w:hAnsiTheme="majorHAnsi"/>
          <w:sz w:val="22"/>
          <w:szCs w:val="22"/>
        </w:rPr>
        <w:t>:</w:t>
      </w:r>
    </w:p>
    <w:p w14:paraId="3F8CA1A5" w14:textId="77777777" w:rsidR="008A4F6F" w:rsidRPr="00AE2AE9" w:rsidRDefault="008A4F6F" w:rsidP="008A4F6F">
      <w:pPr>
        <w:rPr>
          <w:rFonts w:asciiTheme="majorHAnsi" w:hAnsiTheme="majorHAnsi"/>
          <w:sz w:val="22"/>
          <w:szCs w:val="22"/>
        </w:rPr>
      </w:pPr>
    </w:p>
    <w:p w14:paraId="1121FEA7" w14:textId="77777777" w:rsidR="008A4F6F" w:rsidRPr="00AE2AE9" w:rsidRDefault="008A4F6F" w:rsidP="008A4F6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Teaching specialist classes for adults at risk</w:t>
      </w:r>
    </w:p>
    <w:p w14:paraId="6032F9A0" w14:textId="77777777" w:rsidR="008A4F6F" w:rsidRPr="00AE2AE9" w:rsidRDefault="008A4F6F" w:rsidP="008A4F6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Teaching classes with adults at risk in attendance*</w:t>
      </w:r>
    </w:p>
    <w:p w14:paraId="1E9F485E" w14:textId="77777777" w:rsidR="008A4F6F" w:rsidRPr="00AE2AE9" w:rsidRDefault="008A4F6F" w:rsidP="008A4F6F">
      <w:pPr>
        <w:rPr>
          <w:rFonts w:asciiTheme="majorHAnsi" w:hAnsiTheme="majorHAnsi"/>
          <w:sz w:val="22"/>
          <w:szCs w:val="22"/>
        </w:rPr>
      </w:pPr>
    </w:p>
    <w:p w14:paraId="5FA7FE6F" w14:textId="77777777" w:rsidR="008A4F6F" w:rsidRPr="00AE2AE9" w:rsidRDefault="008A4F6F" w:rsidP="008A4F6F">
      <w:pPr>
        <w:rPr>
          <w:rFonts w:asciiTheme="majorHAnsi" w:hAnsiTheme="majorHAnsi"/>
          <w:sz w:val="22"/>
          <w:szCs w:val="22"/>
          <w:u w:val="single"/>
        </w:rPr>
      </w:pPr>
      <w:r w:rsidRPr="00AE2AE9">
        <w:rPr>
          <w:rFonts w:asciiTheme="majorHAnsi" w:hAnsiTheme="majorHAnsi"/>
          <w:sz w:val="22"/>
          <w:szCs w:val="22"/>
          <w:u w:val="single"/>
        </w:rPr>
        <w:t>*Question 6 refers to a situation where you hold a regular class and a Vulnerable Adult wishes to attend</w:t>
      </w:r>
    </w:p>
    <w:p w14:paraId="71C1512F" w14:textId="77777777" w:rsidR="008A4F6F" w:rsidRDefault="008A4F6F">
      <w:pPr>
        <w:rPr>
          <w:rFonts w:asciiTheme="majorHAnsi" w:hAnsiTheme="majorHAnsi"/>
          <w:b/>
          <w:i/>
          <w:sz w:val="22"/>
          <w:szCs w:val="22"/>
        </w:rPr>
      </w:pPr>
    </w:p>
    <w:p w14:paraId="205459EF" w14:textId="77777777" w:rsidR="008A4F6F" w:rsidRDefault="008A4F6F">
      <w:pPr>
        <w:rPr>
          <w:rFonts w:asciiTheme="majorHAnsi" w:hAnsiTheme="majorHAnsi"/>
          <w:b/>
          <w:i/>
          <w:sz w:val="22"/>
          <w:szCs w:val="22"/>
        </w:rPr>
      </w:pPr>
    </w:p>
    <w:p w14:paraId="048B9ED8" w14:textId="5ABDE50F" w:rsidR="00D1386A" w:rsidRPr="00AE2AE9" w:rsidRDefault="00AE2AE9">
      <w:pPr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 xml:space="preserve">6. </w:t>
      </w:r>
      <w:r w:rsidR="00D1386A" w:rsidRPr="00AE2AE9">
        <w:rPr>
          <w:rFonts w:asciiTheme="majorHAnsi" w:hAnsiTheme="majorHAnsi"/>
          <w:b/>
          <w:i/>
          <w:sz w:val="22"/>
          <w:szCs w:val="22"/>
        </w:rPr>
        <w:t xml:space="preserve">Referring to </w:t>
      </w:r>
      <w:r>
        <w:rPr>
          <w:rFonts w:asciiTheme="majorHAnsi" w:hAnsiTheme="majorHAnsi"/>
          <w:b/>
          <w:i/>
          <w:sz w:val="22"/>
          <w:szCs w:val="22"/>
        </w:rPr>
        <w:t xml:space="preserve">the </w:t>
      </w:r>
      <w:r w:rsidR="00D1386A" w:rsidRPr="00AE2AE9">
        <w:rPr>
          <w:rFonts w:asciiTheme="majorHAnsi" w:hAnsiTheme="majorHAnsi"/>
          <w:b/>
          <w:i/>
          <w:sz w:val="22"/>
          <w:szCs w:val="22"/>
        </w:rPr>
        <w:t>BWY Vulnerable Adults Policy; list the considerations that you would make in terms of accepting a vulnerable adult into your class.</w:t>
      </w:r>
    </w:p>
    <w:p w14:paraId="7B5980B5" w14:textId="77777777" w:rsidR="00FD08BD" w:rsidRPr="00AE2AE9" w:rsidRDefault="00FD08BD">
      <w:pPr>
        <w:rPr>
          <w:rFonts w:asciiTheme="majorHAnsi" w:hAnsiTheme="majorHAnsi"/>
          <w:sz w:val="22"/>
          <w:szCs w:val="22"/>
        </w:rPr>
      </w:pPr>
    </w:p>
    <w:p w14:paraId="1D2F2A1F" w14:textId="77777777" w:rsidR="00FD08BD" w:rsidRPr="00AE2AE9" w:rsidRDefault="00FD08BD" w:rsidP="00FD08BD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Considerations:</w:t>
      </w:r>
    </w:p>
    <w:p w14:paraId="356FB663" w14:textId="77777777" w:rsidR="00FD08BD" w:rsidRPr="00AE2AE9" w:rsidRDefault="00FD08BD" w:rsidP="00FD08BD">
      <w:pPr>
        <w:rPr>
          <w:rFonts w:asciiTheme="majorHAnsi" w:hAnsiTheme="majorHAnsi"/>
          <w:sz w:val="22"/>
          <w:szCs w:val="22"/>
        </w:rPr>
      </w:pPr>
    </w:p>
    <w:p w14:paraId="12ACFED2" w14:textId="0BBF9DE8" w:rsidR="0002079C" w:rsidRPr="00AE2AE9" w:rsidRDefault="00964BBC" w:rsidP="00FD08BD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1.</w:t>
      </w:r>
      <w:r w:rsidR="0002079C" w:rsidRPr="00AE2AE9">
        <w:rPr>
          <w:rFonts w:asciiTheme="majorHAnsi" w:hAnsiTheme="majorHAnsi"/>
          <w:sz w:val="22"/>
          <w:szCs w:val="22"/>
        </w:rPr>
        <w:t xml:space="preserve"> Need to be aware of who constitutes a vulnerable adult i.e.</w:t>
      </w:r>
    </w:p>
    <w:p w14:paraId="77B7BB5A" w14:textId="473B0C0F" w:rsidR="0002079C" w:rsidRPr="00AE2AE9" w:rsidRDefault="00CE1D0B" w:rsidP="0002079C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“</w:t>
      </w:r>
      <w:r w:rsidR="0002079C" w:rsidRPr="00AE2AE9">
        <w:rPr>
          <w:rFonts w:asciiTheme="majorHAnsi" w:hAnsiTheme="majorHAnsi"/>
          <w:sz w:val="22"/>
          <w:szCs w:val="22"/>
        </w:rPr>
        <w:t>Aged 18+</w:t>
      </w:r>
    </w:p>
    <w:p w14:paraId="3497FBD6" w14:textId="6C347721" w:rsidR="0002079C" w:rsidRPr="00AE2AE9" w:rsidRDefault="0002079C" w:rsidP="0002079C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Has needs for care and support (whether or not these are currently being met</w:t>
      </w:r>
    </w:p>
    <w:p w14:paraId="71AF469A" w14:textId="25F43F24" w:rsidR="0002079C" w:rsidRPr="00AE2AE9" w:rsidRDefault="0002079C" w:rsidP="0002079C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Is experiencing, or is at risk of, abuse or neglect, and</w:t>
      </w:r>
    </w:p>
    <w:p w14:paraId="1F3A985F" w14:textId="1C278852" w:rsidR="0002079C" w:rsidRPr="00AE2AE9" w:rsidRDefault="0002079C" w:rsidP="0002079C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As a result of those needs is unable to protect himself or herself against the abuse or neglect or the risk of it</w:t>
      </w:r>
    </w:p>
    <w:p w14:paraId="0F03B446" w14:textId="77777777" w:rsidR="0002079C" w:rsidRPr="00AE2AE9" w:rsidRDefault="0002079C" w:rsidP="0002079C">
      <w:pPr>
        <w:rPr>
          <w:rFonts w:asciiTheme="majorHAnsi" w:hAnsiTheme="majorHAnsi"/>
          <w:sz w:val="22"/>
          <w:szCs w:val="22"/>
        </w:rPr>
      </w:pPr>
    </w:p>
    <w:p w14:paraId="0B96F8F5" w14:textId="6191BCFF" w:rsidR="0002079C" w:rsidRPr="00AE2AE9" w:rsidRDefault="0002079C" w:rsidP="0002079C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So includes adults with physical, sensory and mental impairments and learning disabilties, howsoever those impairments have arisen e.g. whether present from birth or due to advancng age, chronic illness or injury.</w:t>
      </w:r>
    </w:p>
    <w:p w14:paraId="3D88B405" w14:textId="77777777" w:rsidR="0002079C" w:rsidRPr="00AE2AE9" w:rsidRDefault="0002079C" w:rsidP="0002079C">
      <w:pPr>
        <w:rPr>
          <w:rFonts w:asciiTheme="majorHAnsi" w:hAnsiTheme="majorHAnsi"/>
          <w:sz w:val="22"/>
          <w:szCs w:val="22"/>
        </w:rPr>
      </w:pPr>
    </w:p>
    <w:p w14:paraId="7F1F6F84" w14:textId="78BDEBAA" w:rsidR="0002079C" w:rsidRPr="00AE2AE9" w:rsidRDefault="0002079C" w:rsidP="0002079C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Also included are people with mental illness, dementia or other memory impairments and people who misuse substances or alcohol.</w:t>
      </w:r>
    </w:p>
    <w:p w14:paraId="7949E8E8" w14:textId="77777777" w:rsidR="0002079C" w:rsidRPr="00AE2AE9" w:rsidRDefault="0002079C" w:rsidP="0002079C">
      <w:pPr>
        <w:rPr>
          <w:rFonts w:asciiTheme="majorHAnsi" w:hAnsiTheme="majorHAnsi"/>
          <w:sz w:val="22"/>
          <w:szCs w:val="22"/>
        </w:rPr>
      </w:pPr>
    </w:p>
    <w:p w14:paraId="77117515" w14:textId="3F4A895F" w:rsidR="0002079C" w:rsidRPr="00AE2AE9" w:rsidRDefault="0002079C" w:rsidP="0002079C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The definition includes unpaid carers (family an friends who provide personal assistance and care to adults on an unpaid basis)</w:t>
      </w:r>
      <w:r w:rsidR="00CE1D0B">
        <w:rPr>
          <w:rFonts w:asciiTheme="majorHAnsi" w:hAnsiTheme="majorHAnsi"/>
          <w:sz w:val="22"/>
          <w:szCs w:val="22"/>
        </w:rPr>
        <w:t>” [from BWY Safeguarding Adults Policy &amp; Procedure booklet]</w:t>
      </w:r>
    </w:p>
    <w:p w14:paraId="6AC08B95" w14:textId="77777777" w:rsidR="0002079C" w:rsidRPr="00AE2AE9" w:rsidRDefault="0002079C" w:rsidP="00FD08BD">
      <w:pPr>
        <w:rPr>
          <w:rFonts w:asciiTheme="majorHAnsi" w:hAnsiTheme="majorHAnsi"/>
          <w:sz w:val="22"/>
          <w:szCs w:val="22"/>
        </w:rPr>
      </w:pPr>
    </w:p>
    <w:p w14:paraId="19B4C69D" w14:textId="3C17CE7F" w:rsidR="00FD08BD" w:rsidRPr="00AE2AE9" w:rsidRDefault="004550AB" w:rsidP="00FD08BD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2</w:t>
      </w:r>
      <w:r w:rsidR="003C4DBB" w:rsidRPr="00AE2AE9">
        <w:rPr>
          <w:rFonts w:asciiTheme="majorHAnsi" w:hAnsiTheme="majorHAnsi"/>
          <w:sz w:val="22"/>
          <w:szCs w:val="22"/>
        </w:rPr>
        <w:t>. C</w:t>
      </w:r>
      <w:r w:rsidR="00FD08BD" w:rsidRPr="00AE2AE9">
        <w:rPr>
          <w:rFonts w:asciiTheme="majorHAnsi" w:hAnsiTheme="majorHAnsi"/>
          <w:sz w:val="22"/>
          <w:szCs w:val="22"/>
        </w:rPr>
        <w:t>arefully read BWY Safeguarding Policy &amp; Procedure Booklet on BWY website</w:t>
      </w:r>
      <w:r w:rsidR="008A4F6F">
        <w:rPr>
          <w:rFonts w:asciiTheme="majorHAnsi" w:hAnsiTheme="majorHAnsi"/>
          <w:sz w:val="22"/>
          <w:szCs w:val="22"/>
        </w:rPr>
        <w:t xml:space="preserve"> (more later)</w:t>
      </w:r>
    </w:p>
    <w:p w14:paraId="6FDB583B" w14:textId="44072C6B" w:rsidR="003C4DBB" w:rsidRPr="00AE2AE9" w:rsidRDefault="003C4DBB" w:rsidP="00FD08BD">
      <w:pPr>
        <w:rPr>
          <w:rFonts w:asciiTheme="majorHAnsi" w:hAnsiTheme="majorHAnsi"/>
          <w:sz w:val="22"/>
          <w:szCs w:val="22"/>
        </w:rPr>
      </w:pPr>
      <w:hyperlink r:id="rId9" w:history="1">
        <w:r w:rsidRPr="00AE2AE9">
          <w:rPr>
            <w:rStyle w:val="Hyperlink"/>
            <w:rFonts w:asciiTheme="majorHAnsi" w:hAnsiTheme="majorHAnsi"/>
            <w:sz w:val="22"/>
            <w:szCs w:val="22"/>
          </w:rPr>
          <w:t>https://www.bwy.org.uk/pdf/1499422740Safeguarding%20Adults%20Policy%202017.pdf</w:t>
        </w:r>
      </w:hyperlink>
      <w:r w:rsidRPr="00AE2AE9">
        <w:rPr>
          <w:rFonts w:asciiTheme="majorHAnsi" w:hAnsiTheme="majorHAnsi"/>
          <w:sz w:val="22"/>
          <w:szCs w:val="22"/>
        </w:rPr>
        <w:t xml:space="preserve"> </w:t>
      </w:r>
    </w:p>
    <w:p w14:paraId="473435EC" w14:textId="77777777" w:rsidR="00964BBC" w:rsidRPr="00AE2AE9" w:rsidRDefault="00964BBC" w:rsidP="00FD08BD">
      <w:pPr>
        <w:rPr>
          <w:rFonts w:asciiTheme="majorHAnsi" w:hAnsiTheme="majorHAnsi"/>
          <w:sz w:val="22"/>
          <w:szCs w:val="22"/>
        </w:rPr>
      </w:pPr>
    </w:p>
    <w:p w14:paraId="6C323E1E" w14:textId="2312936B" w:rsidR="003C4DBB" w:rsidRDefault="004550AB" w:rsidP="003C4DBB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3</w:t>
      </w:r>
      <w:r w:rsidR="00B774BF" w:rsidRPr="00AE2AE9">
        <w:rPr>
          <w:rFonts w:asciiTheme="majorHAnsi" w:hAnsiTheme="majorHAnsi"/>
          <w:sz w:val="22"/>
          <w:szCs w:val="22"/>
        </w:rPr>
        <w:t xml:space="preserve">. </w:t>
      </w:r>
      <w:r w:rsidR="0002079C" w:rsidRPr="00AE2AE9">
        <w:rPr>
          <w:rFonts w:asciiTheme="majorHAnsi" w:hAnsiTheme="majorHAnsi"/>
          <w:sz w:val="22"/>
          <w:szCs w:val="22"/>
        </w:rPr>
        <w:t xml:space="preserve"> </w:t>
      </w:r>
      <w:r w:rsidR="003C4DBB" w:rsidRPr="00AE2AE9">
        <w:rPr>
          <w:rFonts w:asciiTheme="majorHAnsi" w:hAnsiTheme="majorHAnsi"/>
          <w:sz w:val="22"/>
          <w:szCs w:val="22"/>
        </w:rPr>
        <w:t>Complete</w:t>
      </w:r>
      <w:r w:rsidR="00964BBC" w:rsidRPr="00AE2AE9">
        <w:rPr>
          <w:rFonts w:asciiTheme="majorHAnsi" w:hAnsiTheme="majorHAnsi"/>
          <w:sz w:val="22"/>
          <w:szCs w:val="22"/>
        </w:rPr>
        <w:t xml:space="preserve"> </w:t>
      </w:r>
      <w:r w:rsidR="0002079C" w:rsidRPr="00AE2AE9">
        <w:rPr>
          <w:rFonts w:asciiTheme="majorHAnsi" w:hAnsiTheme="majorHAnsi"/>
          <w:sz w:val="22"/>
          <w:szCs w:val="22"/>
        </w:rPr>
        <w:t xml:space="preserve">your local </w:t>
      </w:r>
      <w:r w:rsidR="00964BBC" w:rsidRPr="00AE2AE9">
        <w:rPr>
          <w:rFonts w:asciiTheme="majorHAnsi" w:hAnsiTheme="majorHAnsi"/>
          <w:sz w:val="22"/>
          <w:szCs w:val="22"/>
        </w:rPr>
        <w:t>Safeguarding Training for Adults at Risk</w:t>
      </w:r>
      <w:r w:rsidR="00B774BF" w:rsidRPr="00AE2AE9">
        <w:rPr>
          <w:rFonts w:asciiTheme="majorHAnsi" w:hAnsiTheme="majorHAnsi"/>
          <w:sz w:val="22"/>
          <w:szCs w:val="22"/>
        </w:rPr>
        <w:t xml:space="preserve"> which is a </w:t>
      </w:r>
      <w:r w:rsidR="0002079C" w:rsidRPr="00AE2AE9">
        <w:rPr>
          <w:rFonts w:asciiTheme="majorHAnsi" w:hAnsiTheme="majorHAnsi"/>
          <w:sz w:val="22"/>
          <w:szCs w:val="22"/>
        </w:rPr>
        <w:t>short course that is u</w:t>
      </w:r>
      <w:r w:rsidR="00964BBC" w:rsidRPr="00AE2AE9">
        <w:rPr>
          <w:rFonts w:asciiTheme="majorHAnsi" w:hAnsiTheme="majorHAnsi"/>
          <w:sz w:val="22"/>
          <w:szCs w:val="22"/>
        </w:rPr>
        <w:t>sually provided free by local autho</w:t>
      </w:r>
      <w:r w:rsidR="003C4DBB" w:rsidRPr="00AE2AE9">
        <w:rPr>
          <w:rFonts w:asciiTheme="majorHAnsi" w:hAnsiTheme="majorHAnsi"/>
          <w:sz w:val="22"/>
          <w:szCs w:val="22"/>
        </w:rPr>
        <w:t>r</w:t>
      </w:r>
      <w:r w:rsidR="00964BBC" w:rsidRPr="00AE2AE9">
        <w:rPr>
          <w:rFonts w:asciiTheme="majorHAnsi" w:hAnsiTheme="majorHAnsi"/>
          <w:sz w:val="22"/>
          <w:szCs w:val="22"/>
        </w:rPr>
        <w:t>ity in y</w:t>
      </w:r>
      <w:r w:rsidR="003C4DBB" w:rsidRPr="00AE2AE9">
        <w:rPr>
          <w:rFonts w:asciiTheme="majorHAnsi" w:hAnsiTheme="majorHAnsi"/>
          <w:sz w:val="22"/>
          <w:szCs w:val="22"/>
        </w:rPr>
        <w:t>our area; this needs to be renewed every three years; a list of local authorities can be found at the end of the BWY Policy.</w:t>
      </w:r>
    </w:p>
    <w:p w14:paraId="019853DA" w14:textId="46AA9A0F" w:rsidR="00CE1D0B" w:rsidRPr="00AE2AE9" w:rsidRDefault="00CE1D0B" w:rsidP="003C4DBB">
      <w:pPr>
        <w:rPr>
          <w:rFonts w:asciiTheme="majorHAnsi" w:hAnsiTheme="majorHAnsi"/>
          <w:sz w:val="22"/>
          <w:szCs w:val="22"/>
        </w:rPr>
      </w:pPr>
      <w:hyperlink r:id="rId10" w:history="1">
        <w:r w:rsidRPr="00080346">
          <w:rPr>
            <w:rStyle w:val="Hyperlink"/>
            <w:rFonts w:asciiTheme="majorHAnsi" w:hAnsiTheme="majorHAnsi"/>
            <w:sz w:val="22"/>
            <w:szCs w:val="22"/>
          </w:rPr>
          <w:t>https://www.bwy.org.uk/pdf/1499422849Local%20Safeguarding%20Adults%20Board%20Information%202017.pdf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</w:p>
    <w:p w14:paraId="7E68232C" w14:textId="77777777" w:rsidR="003C4DBB" w:rsidRPr="00AE2AE9" w:rsidRDefault="003C4DBB" w:rsidP="003C4DBB">
      <w:pPr>
        <w:rPr>
          <w:rFonts w:asciiTheme="majorHAnsi" w:hAnsiTheme="majorHAnsi"/>
          <w:sz w:val="22"/>
          <w:szCs w:val="22"/>
        </w:rPr>
      </w:pPr>
    </w:p>
    <w:p w14:paraId="1A0BE2CA" w14:textId="45672EB8" w:rsidR="003C4DBB" w:rsidRPr="00AE2AE9" w:rsidRDefault="003C4DBB" w:rsidP="003C4DBB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4. Record your completion of the Safeguarding Course on the BWY website in the Member’s Safeguarding area</w:t>
      </w:r>
    </w:p>
    <w:p w14:paraId="23AA1D29" w14:textId="119A6C1D" w:rsidR="00964BBC" w:rsidRPr="00AE2AE9" w:rsidRDefault="00964BBC" w:rsidP="00FD08BD">
      <w:pPr>
        <w:rPr>
          <w:rFonts w:asciiTheme="majorHAnsi" w:hAnsiTheme="majorHAnsi"/>
          <w:sz w:val="22"/>
          <w:szCs w:val="22"/>
        </w:rPr>
      </w:pPr>
    </w:p>
    <w:p w14:paraId="7A8CADB2" w14:textId="77777777" w:rsidR="00964BBC" w:rsidRPr="00AE2AE9" w:rsidRDefault="00964BBC" w:rsidP="00FD08BD">
      <w:pPr>
        <w:rPr>
          <w:rFonts w:asciiTheme="majorHAnsi" w:hAnsiTheme="majorHAnsi"/>
          <w:sz w:val="22"/>
          <w:szCs w:val="22"/>
        </w:rPr>
      </w:pPr>
    </w:p>
    <w:p w14:paraId="3278CF94" w14:textId="4C826C92" w:rsidR="0002079C" w:rsidRPr="00AE2AE9" w:rsidRDefault="004556D6" w:rsidP="00FD08BD">
      <w:pPr>
        <w:rPr>
          <w:rFonts w:asciiTheme="majorHAnsi" w:hAnsiTheme="majorHAnsi"/>
          <w:b/>
          <w:sz w:val="22"/>
          <w:szCs w:val="22"/>
        </w:rPr>
      </w:pPr>
      <w:r w:rsidRPr="00AE2AE9">
        <w:rPr>
          <w:rFonts w:asciiTheme="majorHAnsi" w:hAnsiTheme="majorHAnsi"/>
          <w:b/>
          <w:sz w:val="22"/>
          <w:szCs w:val="22"/>
        </w:rPr>
        <w:t>However i</w:t>
      </w:r>
      <w:r w:rsidR="00C65C27" w:rsidRPr="00AE2AE9">
        <w:rPr>
          <w:rFonts w:asciiTheme="majorHAnsi" w:hAnsiTheme="majorHAnsi"/>
          <w:b/>
          <w:sz w:val="22"/>
          <w:szCs w:val="22"/>
        </w:rPr>
        <w:t>f you wish to run a group of adults at risk then the procedure to follow is:</w:t>
      </w:r>
    </w:p>
    <w:p w14:paraId="0889A2CC" w14:textId="77777777" w:rsidR="004556D6" w:rsidRPr="00AE2AE9" w:rsidRDefault="004556D6" w:rsidP="00FD08BD">
      <w:pPr>
        <w:rPr>
          <w:rFonts w:asciiTheme="majorHAnsi" w:hAnsiTheme="majorHAnsi"/>
          <w:b/>
          <w:sz w:val="22"/>
          <w:szCs w:val="22"/>
        </w:rPr>
      </w:pPr>
    </w:p>
    <w:p w14:paraId="4E2961C3" w14:textId="753B54E4" w:rsidR="003C4DBB" w:rsidRPr="00AE2AE9" w:rsidRDefault="004556D6" w:rsidP="00964BBC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lastRenderedPageBreak/>
        <w:t xml:space="preserve">1. </w:t>
      </w:r>
      <w:r w:rsidR="003C4DBB" w:rsidRPr="00AE2AE9">
        <w:rPr>
          <w:rFonts w:asciiTheme="majorHAnsi" w:hAnsiTheme="majorHAnsi"/>
          <w:sz w:val="22"/>
          <w:szCs w:val="22"/>
        </w:rPr>
        <w:t>Note you should have experience of working with that type of vulnerability or training to do so.</w:t>
      </w:r>
    </w:p>
    <w:p w14:paraId="04E498FA" w14:textId="77777777" w:rsidR="003C4DBB" w:rsidRPr="00AE2AE9" w:rsidRDefault="003C4DBB" w:rsidP="00964BBC">
      <w:pPr>
        <w:rPr>
          <w:rFonts w:asciiTheme="majorHAnsi" w:hAnsiTheme="majorHAnsi"/>
          <w:sz w:val="22"/>
          <w:szCs w:val="22"/>
        </w:rPr>
      </w:pPr>
    </w:p>
    <w:p w14:paraId="01F0728A" w14:textId="15A56EF2" w:rsidR="00964BBC" w:rsidRPr="00AE2AE9" w:rsidRDefault="003C4DBB" w:rsidP="00964BBC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 xml:space="preserve">2. </w:t>
      </w:r>
      <w:r w:rsidR="00964BBC" w:rsidRPr="00AE2AE9">
        <w:rPr>
          <w:rFonts w:asciiTheme="majorHAnsi" w:hAnsiTheme="majorHAnsi"/>
          <w:sz w:val="22"/>
          <w:szCs w:val="22"/>
        </w:rPr>
        <w:t>Complete</w:t>
      </w:r>
      <w:r w:rsidR="004556D6" w:rsidRPr="00AE2AE9">
        <w:rPr>
          <w:rFonts w:asciiTheme="majorHAnsi" w:hAnsiTheme="majorHAnsi"/>
          <w:sz w:val="22"/>
          <w:szCs w:val="22"/>
        </w:rPr>
        <w:t xml:space="preserve"> the</w:t>
      </w:r>
      <w:r w:rsidR="00964BBC" w:rsidRPr="00AE2AE9">
        <w:rPr>
          <w:rFonts w:asciiTheme="majorHAnsi" w:hAnsiTheme="majorHAnsi"/>
          <w:sz w:val="22"/>
          <w:szCs w:val="22"/>
        </w:rPr>
        <w:t xml:space="preserve"> </w:t>
      </w:r>
      <w:r w:rsidR="004556D6" w:rsidRPr="00AE2AE9">
        <w:rPr>
          <w:rFonts w:asciiTheme="majorHAnsi" w:hAnsiTheme="majorHAnsi"/>
          <w:sz w:val="22"/>
          <w:szCs w:val="22"/>
        </w:rPr>
        <w:t>BWY</w:t>
      </w:r>
      <w:r w:rsidR="00964BBC" w:rsidRPr="00AE2AE9">
        <w:rPr>
          <w:rFonts w:asciiTheme="majorHAnsi" w:hAnsiTheme="majorHAnsi"/>
          <w:sz w:val="22"/>
          <w:szCs w:val="22"/>
        </w:rPr>
        <w:t xml:space="preserve"> application form </w:t>
      </w:r>
      <w:r w:rsidR="00C37D69" w:rsidRPr="00AE2AE9">
        <w:rPr>
          <w:rFonts w:asciiTheme="majorHAnsi" w:hAnsiTheme="majorHAnsi"/>
          <w:sz w:val="22"/>
          <w:szCs w:val="22"/>
        </w:rPr>
        <w:t xml:space="preserve">A </w:t>
      </w:r>
      <w:r w:rsidR="00964BBC" w:rsidRPr="00AE2AE9">
        <w:rPr>
          <w:rFonts w:asciiTheme="majorHAnsi" w:hAnsiTheme="majorHAnsi"/>
          <w:sz w:val="22"/>
          <w:szCs w:val="22"/>
        </w:rPr>
        <w:t xml:space="preserve">for teachers wishing to teach children &amp; young people and / or adults at risk </w:t>
      </w:r>
    </w:p>
    <w:p w14:paraId="4530763B" w14:textId="2DD0EFB2" w:rsidR="003C4DBB" w:rsidRPr="00AE2AE9" w:rsidRDefault="003C4DBB" w:rsidP="00964BBC">
      <w:pPr>
        <w:rPr>
          <w:rFonts w:asciiTheme="majorHAnsi" w:hAnsiTheme="majorHAnsi"/>
          <w:sz w:val="22"/>
          <w:szCs w:val="22"/>
        </w:rPr>
      </w:pPr>
      <w:hyperlink r:id="rId11" w:history="1">
        <w:r w:rsidRPr="00AE2AE9">
          <w:rPr>
            <w:rStyle w:val="Hyperlink"/>
            <w:rFonts w:asciiTheme="majorHAnsi" w:hAnsiTheme="majorHAnsi"/>
            <w:sz w:val="22"/>
            <w:szCs w:val="22"/>
          </w:rPr>
          <w:t>https://www.bwy.org.uk/pdf/1499676398Form%20A%20Application%202017.pdf</w:t>
        </w:r>
      </w:hyperlink>
      <w:r w:rsidRPr="00AE2AE9">
        <w:rPr>
          <w:rFonts w:asciiTheme="majorHAnsi" w:hAnsiTheme="majorHAnsi"/>
          <w:sz w:val="22"/>
          <w:szCs w:val="22"/>
        </w:rPr>
        <w:t xml:space="preserve"> </w:t>
      </w:r>
    </w:p>
    <w:p w14:paraId="0066C8C4" w14:textId="77777777" w:rsidR="00964BBC" w:rsidRPr="00AE2AE9" w:rsidRDefault="00964BBC" w:rsidP="00964BBC">
      <w:pPr>
        <w:rPr>
          <w:rFonts w:asciiTheme="majorHAnsi" w:hAnsiTheme="majorHAnsi"/>
          <w:sz w:val="22"/>
          <w:szCs w:val="22"/>
        </w:rPr>
      </w:pPr>
    </w:p>
    <w:p w14:paraId="0230B644" w14:textId="7FE0DB03" w:rsidR="00964BBC" w:rsidRPr="00AE2AE9" w:rsidRDefault="003C4DBB" w:rsidP="00FD08BD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3</w:t>
      </w:r>
      <w:r w:rsidR="004556D6" w:rsidRPr="00AE2AE9">
        <w:rPr>
          <w:rFonts w:asciiTheme="majorHAnsi" w:hAnsiTheme="majorHAnsi"/>
          <w:sz w:val="22"/>
          <w:szCs w:val="22"/>
        </w:rPr>
        <w:t>. Complete the BWY application form B Self-Declaration and Disclosure Form</w:t>
      </w:r>
    </w:p>
    <w:p w14:paraId="6B8288E9" w14:textId="13880BC8" w:rsidR="00C37D69" w:rsidRPr="00AE2AE9" w:rsidRDefault="00B774BF" w:rsidP="00C37D69">
      <w:pPr>
        <w:rPr>
          <w:rFonts w:asciiTheme="majorHAnsi" w:hAnsiTheme="majorHAnsi"/>
          <w:sz w:val="22"/>
          <w:szCs w:val="22"/>
        </w:rPr>
      </w:pPr>
      <w:hyperlink r:id="rId12" w:history="1">
        <w:r w:rsidR="00C37D69" w:rsidRPr="00AE2AE9">
          <w:rPr>
            <w:rStyle w:val="Hyperlink"/>
            <w:rFonts w:asciiTheme="majorHAnsi" w:hAnsiTheme="majorHAnsi"/>
            <w:sz w:val="22"/>
            <w:szCs w:val="22"/>
          </w:rPr>
          <w:t>https://www.bwy.org.uk/pdf/1499676452Form%20B%20Self%20Declaration%202017.pdf</w:t>
        </w:r>
      </w:hyperlink>
    </w:p>
    <w:p w14:paraId="4CDE804D" w14:textId="77777777" w:rsidR="00C37D69" w:rsidRPr="00AE2AE9" w:rsidRDefault="00C37D69" w:rsidP="00C37D69">
      <w:pPr>
        <w:rPr>
          <w:rFonts w:asciiTheme="majorHAnsi" w:hAnsiTheme="majorHAnsi"/>
          <w:sz w:val="22"/>
          <w:szCs w:val="22"/>
        </w:rPr>
      </w:pPr>
    </w:p>
    <w:p w14:paraId="3FF82CDA" w14:textId="3C1139C3" w:rsidR="00C37D69" w:rsidRPr="00AE2AE9" w:rsidRDefault="003C4DBB" w:rsidP="00C37D69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4</w:t>
      </w:r>
      <w:r w:rsidR="004556D6" w:rsidRPr="00AE2AE9">
        <w:rPr>
          <w:rFonts w:asciiTheme="majorHAnsi" w:hAnsiTheme="majorHAnsi"/>
          <w:sz w:val="22"/>
          <w:szCs w:val="22"/>
        </w:rPr>
        <w:t xml:space="preserve">. Send forms A &amp; B to the </w:t>
      </w:r>
      <w:r w:rsidR="00C37D69" w:rsidRPr="00AE2AE9">
        <w:rPr>
          <w:rFonts w:asciiTheme="majorHAnsi" w:hAnsiTheme="majorHAnsi"/>
          <w:sz w:val="22"/>
          <w:szCs w:val="22"/>
        </w:rPr>
        <w:t>BWY Safeguarding and Diversity Manager at Central Office</w:t>
      </w:r>
    </w:p>
    <w:p w14:paraId="1C2A1505" w14:textId="77777777" w:rsidR="004556D6" w:rsidRPr="00AE2AE9" w:rsidRDefault="004556D6" w:rsidP="00C37D69">
      <w:pPr>
        <w:rPr>
          <w:rFonts w:asciiTheme="majorHAnsi" w:hAnsiTheme="majorHAnsi"/>
          <w:sz w:val="22"/>
          <w:szCs w:val="22"/>
        </w:rPr>
      </w:pPr>
    </w:p>
    <w:p w14:paraId="76CBC7BC" w14:textId="5A6CB0AA" w:rsidR="004556D6" w:rsidRPr="00AE2AE9" w:rsidRDefault="004556D6" w:rsidP="00C37D69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 xml:space="preserve">5. Be familiar with the BWY </w:t>
      </w:r>
      <w:r w:rsidR="003C4DBB" w:rsidRPr="00AE2AE9">
        <w:rPr>
          <w:rFonts w:asciiTheme="majorHAnsi" w:hAnsiTheme="majorHAnsi"/>
          <w:sz w:val="22"/>
          <w:szCs w:val="22"/>
        </w:rPr>
        <w:t>Safeguarding Adults Policy and Procedure</w:t>
      </w:r>
    </w:p>
    <w:p w14:paraId="1F2C3618" w14:textId="2960564C" w:rsidR="003C4DBB" w:rsidRPr="00AE2AE9" w:rsidRDefault="003C4DBB" w:rsidP="00C37D69">
      <w:pPr>
        <w:rPr>
          <w:rFonts w:asciiTheme="majorHAnsi" w:hAnsiTheme="majorHAnsi"/>
          <w:sz w:val="22"/>
          <w:szCs w:val="22"/>
        </w:rPr>
      </w:pPr>
      <w:hyperlink r:id="rId13" w:history="1">
        <w:r w:rsidRPr="00AE2AE9">
          <w:rPr>
            <w:rStyle w:val="Hyperlink"/>
            <w:rFonts w:asciiTheme="majorHAnsi" w:hAnsiTheme="majorHAnsi"/>
            <w:sz w:val="22"/>
            <w:szCs w:val="22"/>
          </w:rPr>
          <w:t>https://www.bwy.org.uk/pdf/1499422740Safeguarding%20Adults%20Policy%202017.pdf</w:t>
        </w:r>
      </w:hyperlink>
      <w:r w:rsidRPr="00AE2AE9">
        <w:rPr>
          <w:rFonts w:asciiTheme="majorHAnsi" w:hAnsiTheme="majorHAnsi"/>
          <w:sz w:val="22"/>
          <w:szCs w:val="22"/>
        </w:rPr>
        <w:t xml:space="preserve"> </w:t>
      </w:r>
    </w:p>
    <w:p w14:paraId="1856939E" w14:textId="77777777" w:rsidR="004556D6" w:rsidRPr="00AE2AE9" w:rsidRDefault="004556D6" w:rsidP="00C37D69">
      <w:pPr>
        <w:rPr>
          <w:rFonts w:asciiTheme="majorHAnsi" w:hAnsiTheme="majorHAnsi"/>
          <w:sz w:val="22"/>
          <w:szCs w:val="22"/>
        </w:rPr>
      </w:pPr>
    </w:p>
    <w:p w14:paraId="56254C63" w14:textId="77777777" w:rsidR="00CE1D0B" w:rsidRDefault="004556D6" w:rsidP="00CE1D0B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 xml:space="preserve">6. </w:t>
      </w:r>
      <w:r w:rsidR="00CE1D0B" w:rsidRPr="00AE2AE9">
        <w:rPr>
          <w:rFonts w:asciiTheme="majorHAnsi" w:hAnsiTheme="majorHAnsi"/>
          <w:sz w:val="22"/>
          <w:szCs w:val="22"/>
        </w:rPr>
        <w:t>Complete your local Safeguarding Training for Adults at Risk which is a short course that is usually provided free by local authority in your area; this needs to be renewed every three years; a list of local authorities can be found at the end of the BWY Policy.</w:t>
      </w:r>
    </w:p>
    <w:p w14:paraId="6FF04D00" w14:textId="382514B6" w:rsidR="00CE1D0B" w:rsidRPr="00AE2AE9" w:rsidRDefault="00CE1D0B" w:rsidP="00CE1D0B">
      <w:pPr>
        <w:rPr>
          <w:rFonts w:asciiTheme="majorHAnsi" w:hAnsiTheme="majorHAnsi"/>
          <w:sz w:val="22"/>
          <w:szCs w:val="22"/>
        </w:rPr>
      </w:pPr>
      <w:hyperlink r:id="rId14" w:history="1">
        <w:r w:rsidRPr="00080346">
          <w:rPr>
            <w:rStyle w:val="Hyperlink"/>
            <w:rFonts w:asciiTheme="majorHAnsi" w:hAnsiTheme="majorHAnsi"/>
            <w:sz w:val="22"/>
            <w:szCs w:val="22"/>
          </w:rPr>
          <w:t>https://www.bwy.org.uk/pdf/1499422849Local%20Safeguarding%20Adults%20Board%20Information%202017.pdf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</w:p>
    <w:p w14:paraId="757E4941" w14:textId="77777777" w:rsidR="003C4DBB" w:rsidRPr="00AE2AE9" w:rsidRDefault="003C4DBB" w:rsidP="003C4DBB">
      <w:pPr>
        <w:rPr>
          <w:rFonts w:asciiTheme="majorHAnsi" w:hAnsiTheme="majorHAnsi"/>
          <w:sz w:val="22"/>
          <w:szCs w:val="22"/>
        </w:rPr>
      </w:pPr>
    </w:p>
    <w:p w14:paraId="419DEAE2" w14:textId="1A294EB3" w:rsidR="003C4DBB" w:rsidRPr="00AE2AE9" w:rsidRDefault="003C4DBB" w:rsidP="003C4DBB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7. Record your completion of the Safeguarding Course on the BWY website in the Member’s Safeguarding area</w:t>
      </w:r>
    </w:p>
    <w:p w14:paraId="73CC1ED7" w14:textId="77777777" w:rsidR="004550AB" w:rsidRPr="00AE2AE9" w:rsidRDefault="004550AB" w:rsidP="003C4DBB">
      <w:pPr>
        <w:rPr>
          <w:rFonts w:asciiTheme="majorHAnsi" w:hAnsiTheme="majorHAnsi"/>
          <w:sz w:val="22"/>
          <w:szCs w:val="22"/>
        </w:rPr>
      </w:pPr>
    </w:p>
    <w:p w14:paraId="78C82353" w14:textId="77777777" w:rsidR="004550AB" w:rsidRPr="00AE2AE9" w:rsidRDefault="004550AB" w:rsidP="003C4DBB">
      <w:pPr>
        <w:rPr>
          <w:rFonts w:asciiTheme="majorHAnsi" w:hAnsiTheme="majorHAnsi"/>
          <w:sz w:val="22"/>
          <w:szCs w:val="22"/>
        </w:rPr>
      </w:pPr>
    </w:p>
    <w:p w14:paraId="310025DB" w14:textId="2B359332" w:rsidR="004550AB" w:rsidRDefault="004550AB" w:rsidP="003C4DBB">
      <w:pPr>
        <w:rPr>
          <w:rFonts w:asciiTheme="majorHAnsi" w:hAnsiTheme="majorHAnsi"/>
          <w:sz w:val="22"/>
          <w:szCs w:val="22"/>
        </w:rPr>
      </w:pPr>
      <w:r w:rsidRPr="00E75F08">
        <w:rPr>
          <w:rFonts w:asciiTheme="majorHAnsi" w:hAnsiTheme="majorHAnsi"/>
          <w:b/>
          <w:sz w:val="22"/>
          <w:szCs w:val="22"/>
        </w:rPr>
        <w:t>Note</w:t>
      </w:r>
      <w:r w:rsidRPr="00AE2AE9">
        <w:rPr>
          <w:rFonts w:asciiTheme="majorHAnsi" w:hAnsiTheme="majorHAnsi"/>
          <w:sz w:val="22"/>
          <w:szCs w:val="22"/>
        </w:rPr>
        <w:t>: A DBS is not required by the BWY insurers to teach adults at risk courses but check with the Care Home, Local Authority etc. as they m</w:t>
      </w:r>
      <w:r w:rsidR="00E75F08">
        <w:rPr>
          <w:rFonts w:asciiTheme="majorHAnsi" w:hAnsiTheme="majorHAnsi"/>
          <w:sz w:val="22"/>
          <w:szCs w:val="22"/>
        </w:rPr>
        <w:t>a</w:t>
      </w:r>
      <w:r w:rsidRPr="00AE2AE9">
        <w:rPr>
          <w:rFonts w:asciiTheme="majorHAnsi" w:hAnsiTheme="majorHAnsi"/>
          <w:sz w:val="22"/>
          <w:szCs w:val="22"/>
        </w:rPr>
        <w:t xml:space="preserve">y have different rules to follow. If you require a DBS then you can </w:t>
      </w:r>
      <w:r w:rsidR="00E75F08">
        <w:rPr>
          <w:rFonts w:asciiTheme="majorHAnsi" w:hAnsiTheme="majorHAnsi"/>
          <w:sz w:val="22"/>
          <w:szCs w:val="22"/>
        </w:rPr>
        <w:t>follow their guidance or complete the BWY application form to be found at:</w:t>
      </w:r>
    </w:p>
    <w:p w14:paraId="3D20B7BD" w14:textId="3A352ECE" w:rsidR="00E75F08" w:rsidRDefault="00E75F08" w:rsidP="003C4DBB">
      <w:pPr>
        <w:rPr>
          <w:rFonts w:asciiTheme="majorHAnsi" w:hAnsiTheme="majorHAnsi"/>
          <w:sz w:val="22"/>
          <w:szCs w:val="22"/>
        </w:rPr>
      </w:pPr>
      <w:hyperlink r:id="rId15" w:history="1">
        <w:r w:rsidRPr="00080346">
          <w:rPr>
            <w:rStyle w:val="Hyperlink"/>
            <w:rFonts w:asciiTheme="majorHAnsi" w:hAnsiTheme="majorHAnsi"/>
            <w:sz w:val="22"/>
            <w:szCs w:val="22"/>
          </w:rPr>
          <w:t>https://www.bwy.org.uk/pdf/14909676021474297957DBS%20applications%202016.pdf</w:t>
        </w:r>
      </w:hyperlink>
    </w:p>
    <w:p w14:paraId="29CC9A27" w14:textId="77777777" w:rsidR="00E75F08" w:rsidRPr="00AE2AE9" w:rsidRDefault="00E75F08" w:rsidP="003C4DBB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08CD28AB" w14:textId="77777777" w:rsidR="003C4DBB" w:rsidRPr="00AE2AE9" w:rsidRDefault="003C4DBB" w:rsidP="003C4DBB">
      <w:pPr>
        <w:rPr>
          <w:rFonts w:asciiTheme="majorHAnsi" w:hAnsiTheme="majorHAnsi"/>
          <w:sz w:val="22"/>
          <w:szCs w:val="22"/>
        </w:rPr>
      </w:pPr>
    </w:p>
    <w:p w14:paraId="563FEE90" w14:textId="77777777" w:rsidR="003C4DBB" w:rsidRPr="00AE2AE9" w:rsidRDefault="003C4DBB" w:rsidP="003C4DBB">
      <w:pPr>
        <w:rPr>
          <w:rFonts w:asciiTheme="majorHAnsi" w:hAnsiTheme="majorHAnsi"/>
          <w:b/>
          <w:sz w:val="22"/>
          <w:szCs w:val="22"/>
        </w:rPr>
      </w:pPr>
      <w:r w:rsidRPr="00AE2AE9">
        <w:rPr>
          <w:rFonts w:asciiTheme="majorHAnsi" w:hAnsiTheme="majorHAnsi"/>
          <w:b/>
          <w:sz w:val="22"/>
          <w:szCs w:val="22"/>
        </w:rPr>
        <w:t>BWY Safeguarding Adults Policy and Procedure</w:t>
      </w:r>
    </w:p>
    <w:p w14:paraId="6DAFE9B2" w14:textId="77777777" w:rsidR="003C4DBB" w:rsidRPr="00AE2AE9" w:rsidRDefault="003C4DBB" w:rsidP="003C4DBB">
      <w:pPr>
        <w:rPr>
          <w:rFonts w:asciiTheme="majorHAnsi" w:hAnsiTheme="majorHAnsi"/>
          <w:b/>
          <w:sz w:val="22"/>
          <w:szCs w:val="22"/>
        </w:rPr>
      </w:pPr>
      <w:r w:rsidRPr="00AE2AE9">
        <w:rPr>
          <w:rFonts w:asciiTheme="majorHAnsi" w:hAnsiTheme="majorHAnsi"/>
          <w:b/>
          <w:sz w:val="22"/>
          <w:szCs w:val="22"/>
        </w:rPr>
        <w:t>This policy includes:</w:t>
      </w:r>
    </w:p>
    <w:p w14:paraId="053A6449" w14:textId="77777777" w:rsidR="004550AB" w:rsidRPr="00AE2AE9" w:rsidRDefault="004550AB" w:rsidP="003C4DBB">
      <w:pPr>
        <w:rPr>
          <w:rFonts w:asciiTheme="majorHAnsi" w:hAnsiTheme="majorHAnsi"/>
          <w:sz w:val="22"/>
          <w:szCs w:val="22"/>
        </w:rPr>
      </w:pPr>
    </w:p>
    <w:p w14:paraId="2C25F1C7" w14:textId="6D047AF7" w:rsidR="004550AB" w:rsidRPr="00AE2AE9" w:rsidRDefault="004550AB" w:rsidP="004550AB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A definition of adults at risk</w:t>
      </w:r>
    </w:p>
    <w:p w14:paraId="46B92E0B" w14:textId="77777777" w:rsidR="004550AB" w:rsidRPr="00AE2AE9" w:rsidRDefault="004550AB" w:rsidP="003C4DBB">
      <w:pPr>
        <w:rPr>
          <w:rFonts w:asciiTheme="majorHAnsi" w:hAnsiTheme="majorHAnsi"/>
          <w:sz w:val="22"/>
          <w:szCs w:val="22"/>
        </w:rPr>
      </w:pPr>
    </w:p>
    <w:p w14:paraId="26194AC1" w14:textId="567F1DE3" w:rsidR="004550AB" w:rsidRPr="00AE2AE9" w:rsidRDefault="004550AB" w:rsidP="004550AB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How to recognise signs of abuse</w:t>
      </w:r>
    </w:p>
    <w:p w14:paraId="6D748924" w14:textId="77777777" w:rsidR="004550AB" w:rsidRPr="00AE2AE9" w:rsidRDefault="004550AB" w:rsidP="003C4DBB">
      <w:pPr>
        <w:rPr>
          <w:rFonts w:asciiTheme="majorHAnsi" w:hAnsiTheme="majorHAnsi"/>
          <w:sz w:val="22"/>
          <w:szCs w:val="22"/>
        </w:rPr>
      </w:pPr>
    </w:p>
    <w:p w14:paraId="2ABE1A3F" w14:textId="4CD67263" w:rsidR="004550AB" w:rsidRPr="00AE2AE9" w:rsidRDefault="004550AB" w:rsidP="004550AB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 xml:space="preserve">Procedure for raising concerns of abuse or neglect, which may involve: </w:t>
      </w:r>
    </w:p>
    <w:p w14:paraId="23A09363" w14:textId="77777777" w:rsidR="004550AB" w:rsidRPr="00AE2AE9" w:rsidRDefault="004550AB" w:rsidP="004550AB">
      <w:pPr>
        <w:rPr>
          <w:rFonts w:asciiTheme="majorHAnsi" w:hAnsiTheme="majorHAnsi"/>
          <w:sz w:val="22"/>
          <w:szCs w:val="22"/>
        </w:rPr>
      </w:pPr>
    </w:p>
    <w:p w14:paraId="037F8260" w14:textId="566F5F58" w:rsidR="004550AB" w:rsidRPr="00AE2AE9" w:rsidRDefault="004550AB" w:rsidP="004550AB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contacting the Lead BWY Safeguarding Officer (Rebecca Morris/ Shelagh Mackenzie)</w:t>
      </w:r>
    </w:p>
    <w:p w14:paraId="4ED6528C" w14:textId="31FC9715" w:rsidR="004550AB" w:rsidRPr="00AE2AE9" w:rsidRDefault="004550AB" w:rsidP="004550AB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contacting the Local Authority</w:t>
      </w:r>
    </w:p>
    <w:p w14:paraId="424F8D38" w14:textId="5D47A9F4" w:rsidR="004550AB" w:rsidRPr="00AE2AE9" w:rsidRDefault="004550AB" w:rsidP="004550AB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contacting the Police (101 if no immediate risk/999 if there is an immediate risk)</w:t>
      </w:r>
    </w:p>
    <w:p w14:paraId="60F5132C" w14:textId="70DAE9E5" w:rsidR="004550AB" w:rsidRPr="00AE2AE9" w:rsidRDefault="004550AB" w:rsidP="004550AB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informing other parties e.g. relatives</w:t>
      </w:r>
    </w:p>
    <w:p w14:paraId="214FDB0F" w14:textId="2AEEBB9F" w:rsidR="004550AB" w:rsidRPr="00AE2AE9" w:rsidRDefault="004550AB" w:rsidP="004550AB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Documenting the incident and any actions or decisions made</w:t>
      </w:r>
    </w:p>
    <w:p w14:paraId="4C19EA6E" w14:textId="77777777" w:rsidR="004550AB" w:rsidRPr="00AE2AE9" w:rsidRDefault="004550AB" w:rsidP="004550AB">
      <w:pPr>
        <w:rPr>
          <w:rFonts w:asciiTheme="majorHAnsi" w:hAnsiTheme="majorHAnsi"/>
          <w:sz w:val="22"/>
          <w:szCs w:val="22"/>
        </w:rPr>
      </w:pPr>
    </w:p>
    <w:p w14:paraId="3776EC6F" w14:textId="37A790CE" w:rsidR="004550AB" w:rsidRPr="00AE2AE9" w:rsidRDefault="004550AB" w:rsidP="004550AB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Contact numbers for BWY Safeguarding team</w:t>
      </w:r>
    </w:p>
    <w:p w14:paraId="7C99E1A0" w14:textId="32BA9975" w:rsidR="00C37D69" w:rsidRDefault="00C37D69" w:rsidP="00FD08BD"/>
    <w:p w14:paraId="727DF340" w14:textId="77777777" w:rsidR="00FD08BD" w:rsidRDefault="00FD08BD" w:rsidP="00FD08BD"/>
    <w:p w14:paraId="64E9D9F4" w14:textId="77777777" w:rsidR="00FD08BD" w:rsidRDefault="00FD08BD"/>
    <w:p w14:paraId="7A5B61A5" w14:textId="77777777" w:rsidR="00FD08BD" w:rsidRDefault="00FD08BD"/>
    <w:sectPr w:rsidR="00FD08BD" w:rsidSect="00113E5C">
      <w:footerReference w:type="even" r:id="rId16"/>
      <w:footerReference w:type="default" r:id="rId1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EDE7E" w14:textId="77777777" w:rsidR="00CE1D0B" w:rsidRDefault="00CE1D0B" w:rsidP="00AE2AE9">
      <w:r>
        <w:separator/>
      </w:r>
    </w:p>
  </w:endnote>
  <w:endnote w:type="continuationSeparator" w:id="0">
    <w:p w14:paraId="3DB0AF5F" w14:textId="77777777" w:rsidR="00CE1D0B" w:rsidRDefault="00CE1D0B" w:rsidP="00AE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C384B" w14:textId="77777777" w:rsidR="00CE1D0B" w:rsidRDefault="00CE1D0B" w:rsidP="00AE2A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B578E9" w14:textId="77777777" w:rsidR="00CE1D0B" w:rsidRDefault="00CE1D0B" w:rsidP="00AE2AE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49815" w14:textId="77777777" w:rsidR="00CE1D0B" w:rsidRDefault="00CE1D0B" w:rsidP="00AE2A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F08">
      <w:rPr>
        <w:rStyle w:val="PageNumber"/>
      </w:rPr>
      <w:t>1</w:t>
    </w:r>
    <w:r>
      <w:rPr>
        <w:rStyle w:val="PageNumber"/>
      </w:rPr>
      <w:fldChar w:fldCharType="end"/>
    </w:r>
  </w:p>
  <w:p w14:paraId="615AED0B" w14:textId="77777777" w:rsidR="00CE1D0B" w:rsidRDefault="00CE1D0B" w:rsidP="00AE2A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18FB6" w14:textId="77777777" w:rsidR="00CE1D0B" w:rsidRDefault="00CE1D0B" w:rsidP="00AE2AE9">
      <w:r>
        <w:separator/>
      </w:r>
    </w:p>
  </w:footnote>
  <w:footnote w:type="continuationSeparator" w:id="0">
    <w:p w14:paraId="43D82B95" w14:textId="77777777" w:rsidR="00CE1D0B" w:rsidRDefault="00CE1D0B" w:rsidP="00AE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58E"/>
    <w:multiLevelType w:val="hybridMultilevel"/>
    <w:tmpl w:val="E81AE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8A1735"/>
    <w:multiLevelType w:val="hybridMultilevel"/>
    <w:tmpl w:val="67B4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3082A"/>
    <w:multiLevelType w:val="hybridMultilevel"/>
    <w:tmpl w:val="C2CA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B2DE1"/>
    <w:multiLevelType w:val="hybridMultilevel"/>
    <w:tmpl w:val="B608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8422D"/>
    <w:multiLevelType w:val="hybridMultilevel"/>
    <w:tmpl w:val="021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6A"/>
    <w:rsid w:val="0002079C"/>
    <w:rsid w:val="00113E5C"/>
    <w:rsid w:val="003C4DBB"/>
    <w:rsid w:val="004550AB"/>
    <w:rsid w:val="004556D6"/>
    <w:rsid w:val="008A4F6F"/>
    <w:rsid w:val="00964BBC"/>
    <w:rsid w:val="00AE2AE9"/>
    <w:rsid w:val="00B774BF"/>
    <w:rsid w:val="00C37D69"/>
    <w:rsid w:val="00C65C27"/>
    <w:rsid w:val="00CE1D0B"/>
    <w:rsid w:val="00D1386A"/>
    <w:rsid w:val="00D367FE"/>
    <w:rsid w:val="00E75F08"/>
    <w:rsid w:val="00F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8D1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D6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E2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AE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E2AE9"/>
  </w:style>
  <w:style w:type="paragraph" w:styleId="BalloonText">
    <w:name w:val="Balloon Text"/>
    <w:basedOn w:val="Normal"/>
    <w:link w:val="BalloonTextChar"/>
    <w:uiPriority w:val="99"/>
    <w:semiHidden/>
    <w:unhideWhenUsed/>
    <w:rsid w:val="008A4F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6F"/>
    <w:rPr>
      <w:rFonts w:ascii="Lucida Grande" w:hAnsi="Lucida Grande" w:cs="Lucida Grande"/>
      <w:noProof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D6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E2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AE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E2AE9"/>
  </w:style>
  <w:style w:type="paragraph" w:styleId="BalloonText">
    <w:name w:val="Balloon Text"/>
    <w:basedOn w:val="Normal"/>
    <w:link w:val="BalloonTextChar"/>
    <w:uiPriority w:val="99"/>
    <w:semiHidden/>
    <w:unhideWhenUsed/>
    <w:rsid w:val="008A4F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6F"/>
    <w:rPr>
      <w:rFonts w:ascii="Lucida Grande" w:hAnsi="Lucida Grande" w:cs="Lucida Grande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wy.org.uk/pdf/1499676398Form%20A%20Application%202017.pdf" TargetMode="External"/><Relationship Id="rId12" Type="http://schemas.openxmlformats.org/officeDocument/2006/relationships/hyperlink" Target="https://www.bwy.org.uk/pdf/1499676452Form%20B%20Self%20Declaration%202017.pdf" TargetMode="External"/><Relationship Id="rId13" Type="http://schemas.openxmlformats.org/officeDocument/2006/relationships/hyperlink" Target="https://www.bwy.org.uk/pdf/1499422740Safeguarding%20Adults%20Policy%202017.pdf" TargetMode="External"/><Relationship Id="rId14" Type="http://schemas.openxmlformats.org/officeDocument/2006/relationships/hyperlink" Target="https://www.bwy.org.uk/pdf/1499422849Local%20Safeguarding%20Adults%20Board%20Information%202017.pdf" TargetMode="External"/><Relationship Id="rId15" Type="http://schemas.openxmlformats.org/officeDocument/2006/relationships/hyperlink" Target="https://www.bwy.org.uk/pdf/14909676021474297957DBS%20applications%202016.pdf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bwy.org.uk/pdf/1499422740Safeguarding%20Adults%20Policy%202017.pdf" TargetMode="External"/><Relationship Id="rId10" Type="http://schemas.openxmlformats.org/officeDocument/2006/relationships/hyperlink" Target="https://www.bwy.org.uk/pdf/1499422849Local%20Safeguarding%20Adults%20Board%20Information%20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788</Words>
  <Characters>4086</Characters>
  <Application>Microsoft Macintosh Word</Application>
  <DocSecurity>0</DocSecurity>
  <Lines>68</Lines>
  <Paragraphs>28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5</cp:revision>
  <cp:lastPrinted>2017-08-22T12:35:00Z</cp:lastPrinted>
  <dcterms:created xsi:type="dcterms:W3CDTF">2017-08-17T09:50:00Z</dcterms:created>
  <dcterms:modified xsi:type="dcterms:W3CDTF">2017-08-22T14:16:00Z</dcterms:modified>
</cp:coreProperties>
</file>