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57" w:type="pct"/>
        <w:tblLayout w:type="fixed"/>
        <w:tblLook w:val="04A0" w:firstRow="1" w:lastRow="0" w:firstColumn="1" w:lastColumn="0" w:noHBand="0" w:noVBand="1"/>
      </w:tblPr>
      <w:tblGrid>
        <w:gridCol w:w="1274"/>
        <w:gridCol w:w="1123"/>
        <w:gridCol w:w="1174"/>
        <w:gridCol w:w="1169"/>
        <w:gridCol w:w="1161"/>
        <w:gridCol w:w="1161"/>
        <w:gridCol w:w="1161"/>
        <w:gridCol w:w="1161"/>
        <w:gridCol w:w="1161"/>
        <w:gridCol w:w="1161"/>
        <w:gridCol w:w="1161"/>
        <w:gridCol w:w="601"/>
      </w:tblGrid>
      <w:tr w:rsidR="004B6EB9" w14:paraId="7FFA2440" w14:textId="77777777" w:rsidTr="005332E7">
        <w:tc>
          <w:tcPr>
            <w:tcW w:w="473" w:type="pct"/>
            <w:tcBorders>
              <w:bottom w:val="single" w:sz="4" w:space="0" w:color="auto"/>
            </w:tcBorders>
            <w:shd w:val="clear" w:color="auto" w:fill="CCFFCC"/>
          </w:tcPr>
          <w:p w14:paraId="47B90B3D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PeakPose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CC"/>
          </w:tcPr>
          <w:p w14:paraId="20F1101C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4B6E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36" w:type="pct"/>
            <w:shd w:val="clear" w:color="auto" w:fill="CCFFCC"/>
          </w:tcPr>
          <w:p w14:paraId="5B03B9B1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34" w:type="pct"/>
            <w:shd w:val="clear" w:color="auto" w:fill="CCFFCC"/>
          </w:tcPr>
          <w:p w14:paraId="38F7ABFE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31" w:type="pct"/>
            <w:shd w:val="clear" w:color="auto" w:fill="CCFFCC"/>
          </w:tcPr>
          <w:p w14:paraId="108E104F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31" w:type="pct"/>
            <w:shd w:val="clear" w:color="auto" w:fill="CCFFCC"/>
          </w:tcPr>
          <w:p w14:paraId="351462CB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31" w:type="pct"/>
            <w:shd w:val="clear" w:color="auto" w:fill="CCFFCC"/>
          </w:tcPr>
          <w:p w14:paraId="6A1ED325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31" w:type="pct"/>
            <w:shd w:val="clear" w:color="auto" w:fill="CCFFCC"/>
          </w:tcPr>
          <w:p w14:paraId="3B9724A2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31" w:type="pct"/>
            <w:shd w:val="clear" w:color="auto" w:fill="CCFFCC"/>
          </w:tcPr>
          <w:p w14:paraId="30652DCC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31" w:type="pct"/>
            <w:shd w:val="clear" w:color="auto" w:fill="CCFFCC"/>
          </w:tcPr>
          <w:p w14:paraId="349AC7DF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31" w:type="pct"/>
            <w:shd w:val="clear" w:color="auto" w:fill="CCFFCC"/>
          </w:tcPr>
          <w:p w14:paraId="30F28AE8" w14:textId="1B6FDEC9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5332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1" w:type="pct"/>
            <w:vMerge w:val="restart"/>
            <w:shd w:val="clear" w:color="auto" w:fill="auto"/>
            <w:textDirection w:val="btLr"/>
          </w:tcPr>
          <w:p w14:paraId="63C7B867" w14:textId="77777777" w:rsidR="00FB0598" w:rsidRPr="00B30052" w:rsidRDefault="00DC3E53" w:rsidP="00FB0598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  <w:r w:rsidR="00FB0598">
              <w:rPr>
                <w:rFonts w:asciiTheme="majorHAnsi" w:hAnsiTheme="majorHAnsi"/>
                <w:sz w:val="22"/>
                <w:szCs w:val="22"/>
              </w:rPr>
              <w:t xml:space="preserve">Practices done after green peak pose </w:t>
            </w:r>
            <w:r w:rsidR="008131FD">
              <w:rPr>
                <w:rFonts w:asciiTheme="majorHAnsi" w:hAnsiTheme="majorHAnsi"/>
                <w:sz w:val="22"/>
                <w:szCs w:val="22"/>
              </w:rPr>
              <w:t xml:space="preserve">box </w:t>
            </w:r>
            <w:r w:rsidR="00FB0598">
              <w:rPr>
                <w:rFonts w:asciiTheme="majorHAnsi" w:hAnsiTheme="majorHAnsi"/>
                <w:sz w:val="22"/>
                <w:szCs w:val="22"/>
              </w:rPr>
              <w:t>can be  the same pose, a variation or development</w:t>
            </w:r>
          </w:p>
        </w:tc>
      </w:tr>
      <w:tr w:rsidR="004B6EB9" w14:paraId="404A196B" w14:textId="77777777" w:rsidTr="005332E7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3A4DAD7A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a.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E6E6E6"/>
          </w:tcPr>
          <w:p w14:paraId="5104EF7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a.</w:t>
            </w:r>
          </w:p>
          <w:p w14:paraId="4563B9BE" w14:textId="77777777" w:rsidR="004B6EB9" w:rsidRPr="004B6EB9" w:rsidRDefault="004B6EB9">
            <w:pPr>
              <w:rPr>
                <w:sz w:val="20"/>
                <w:szCs w:val="20"/>
              </w:rPr>
            </w:pPr>
          </w:p>
          <w:p w14:paraId="1DD97E2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BC84BC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E0F9C9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7F7D09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908C72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0CD0E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5BC48C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33FB59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E26DC9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3E877A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5843E8E2" w14:textId="77777777" w:rsidR="00FB0598" w:rsidRDefault="00FB0598"/>
        </w:tc>
      </w:tr>
      <w:tr w:rsidR="004B6EB9" w14:paraId="08B89741" w14:textId="77777777" w:rsidTr="005332E7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75BDE64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b.</w:t>
            </w:r>
          </w:p>
        </w:tc>
        <w:tc>
          <w:tcPr>
            <w:tcW w:w="417" w:type="pct"/>
            <w:shd w:val="clear" w:color="auto" w:fill="E6E6E6"/>
          </w:tcPr>
          <w:p w14:paraId="113710ED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b.</w:t>
            </w:r>
          </w:p>
          <w:p w14:paraId="08910854" w14:textId="77777777" w:rsidR="004B6EB9" w:rsidRDefault="004B6EB9">
            <w:pPr>
              <w:rPr>
                <w:sz w:val="20"/>
                <w:szCs w:val="20"/>
              </w:rPr>
            </w:pPr>
          </w:p>
          <w:p w14:paraId="3EF922C8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6B829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12115B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EF00C8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A1E48E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6DF8AE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8E18B1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FA2389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D61D20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CC2E9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C84AB9D" w14:textId="77777777" w:rsidR="00FB0598" w:rsidRDefault="00FB0598"/>
        </w:tc>
      </w:tr>
      <w:tr w:rsidR="004B6EB9" w14:paraId="77A1A2D5" w14:textId="77777777" w:rsidTr="005332E7">
        <w:tc>
          <w:tcPr>
            <w:tcW w:w="473" w:type="pct"/>
            <w:shd w:val="clear" w:color="auto" w:fill="E6E6E6"/>
          </w:tcPr>
          <w:p w14:paraId="2C8F5DC6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c.</w:t>
            </w:r>
          </w:p>
        </w:tc>
        <w:tc>
          <w:tcPr>
            <w:tcW w:w="417" w:type="pct"/>
          </w:tcPr>
          <w:p w14:paraId="130D4182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7E96E42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E6E6E6"/>
          </w:tcPr>
          <w:p w14:paraId="7DBA9FE6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c.</w:t>
            </w:r>
          </w:p>
          <w:p w14:paraId="7B95398E" w14:textId="77777777" w:rsidR="004B6EB9" w:rsidRDefault="004B6EB9">
            <w:pPr>
              <w:rPr>
                <w:sz w:val="20"/>
                <w:szCs w:val="20"/>
              </w:rPr>
            </w:pPr>
          </w:p>
          <w:p w14:paraId="26CDF84B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6BB2AE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56937E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092994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30ECBA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9A87CF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FD01D1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DF9B4D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F9C0EC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0F08EC4" w14:textId="77777777" w:rsidR="00FB0598" w:rsidRDefault="00FB0598"/>
        </w:tc>
        <w:bookmarkStart w:id="0" w:name="_GoBack"/>
        <w:bookmarkEnd w:id="0"/>
      </w:tr>
      <w:tr w:rsidR="004B6EB9" w14:paraId="73E6EC62" w14:textId="77777777" w:rsidTr="005332E7">
        <w:tc>
          <w:tcPr>
            <w:tcW w:w="473" w:type="pct"/>
            <w:shd w:val="clear" w:color="auto" w:fill="E6E6E6"/>
          </w:tcPr>
          <w:p w14:paraId="0EF0B6F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d.</w:t>
            </w:r>
          </w:p>
        </w:tc>
        <w:tc>
          <w:tcPr>
            <w:tcW w:w="417" w:type="pct"/>
          </w:tcPr>
          <w:p w14:paraId="43A83005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647072F" w14:textId="77777777" w:rsidR="004B6EB9" w:rsidRDefault="004B6EB9">
            <w:pPr>
              <w:rPr>
                <w:sz w:val="20"/>
                <w:szCs w:val="20"/>
              </w:rPr>
            </w:pPr>
          </w:p>
          <w:p w14:paraId="0DEB67F9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6E6E6"/>
          </w:tcPr>
          <w:p w14:paraId="1B008364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d.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7DBD55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37A05A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B38A5C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73C744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54659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6E4982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AAE1E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4DEC55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0145F57A" w14:textId="77777777" w:rsidR="00FB0598" w:rsidRDefault="00FB0598"/>
        </w:tc>
      </w:tr>
      <w:tr w:rsidR="004B6EB9" w14:paraId="0C2A1BD0" w14:textId="77777777" w:rsidTr="005332E7">
        <w:tc>
          <w:tcPr>
            <w:tcW w:w="473" w:type="pct"/>
            <w:shd w:val="clear" w:color="auto" w:fill="E6E6E6"/>
          </w:tcPr>
          <w:p w14:paraId="7D076C1A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e.</w:t>
            </w:r>
          </w:p>
        </w:tc>
        <w:tc>
          <w:tcPr>
            <w:tcW w:w="417" w:type="pct"/>
          </w:tcPr>
          <w:p w14:paraId="20CB1A9B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AC87B36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682B845B" w14:textId="77777777" w:rsidR="00FB0598" w:rsidRDefault="00FB0598">
            <w:pPr>
              <w:rPr>
                <w:sz w:val="20"/>
                <w:szCs w:val="20"/>
              </w:rPr>
            </w:pPr>
          </w:p>
          <w:p w14:paraId="68818AAC" w14:textId="77777777" w:rsidR="004B6EB9" w:rsidRDefault="004B6EB9">
            <w:pPr>
              <w:rPr>
                <w:sz w:val="20"/>
                <w:szCs w:val="20"/>
              </w:rPr>
            </w:pPr>
          </w:p>
          <w:p w14:paraId="4CB1CCB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6E6E6"/>
          </w:tcPr>
          <w:p w14:paraId="5C0849D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e.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4505E5D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E4F6B6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7D849C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F9223D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475C7D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7F9F8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C17C88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7748549" w14:textId="77777777" w:rsidR="00FB0598" w:rsidRDefault="00FB0598"/>
        </w:tc>
      </w:tr>
      <w:tr w:rsidR="004B6EB9" w14:paraId="6EC799CE" w14:textId="77777777" w:rsidTr="005332E7">
        <w:tc>
          <w:tcPr>
            <w:tcW w:w="473" w:type="pct"/>
            <w:shd w:val="clear" w:color="auto" w:fill="E6E6E6"/>
          </w:tcPr>
          <w:p w14:paraId="4679A951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f.</w:t>
            </w:r>
          </w:p>
        </w:tc>
        <w:tc>
          <w:tcPr>
            <w:tcW w:w="417" w:type="pct"/>
          </w:tcPr>
          <w:p w14:paraId="44616F74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68FD859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60FBB505" w14:textId="77777777" w:rsidR="00FB0598" w:rsidRDefault="00FB0598">
            <w:pPr>
              <w:rPr>
                <w:sz w:val="20"/>
                <w:szCs w:val="20"/>
              </w:rPr>
            </w:pPr>
          </w:p>
          <w:p w14:paraId="335C6A9E" w14:textId="77777777" w:rsidR="004B6EB9" w:rsidRDefault="004B6EB9">
            <w:pPr>
              <w:rPr>
                <w:sz w:val="20"/>
                <w:szCs w:val="20"/>
              </w:rPr>
            </w:pPr>
          </w:p>
          <w:p w14:paraId="7B72F527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433DD7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54C4FC3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f.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40CDB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C41C16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1A4E3F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DCA048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A1D40D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F4CFA4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72A59E6" w14:textId="77777777" w:rsidR="00FB0598" w:rsidRDefault="00FB0598"/>
        </w:tc>
      </w:tr>
      <w:tr w:rsidR="004B6EB9" w14:paraId="229C0E1C" w14:textId="77777777" w:rsidTr="005332E7">
        <w:tc>
          <w:tcPr>
            <w:tcW w:w="473" w:type="pct"/>
            <w:shd w:val="clear" w:color="auto" w:fill="E6E6E6"/>
          </w:tcPr>
          <w:p w14:paraId="7A645816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g.</w:t>
            </w:r>
          </w:p>
        </w:tc>
        <w:tc>
          <w:tcPr>
            <w:tcW w:w="417" w:type="pct"/>
          </w:tcPr>
          <w:p w14:paraId="769445B1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3142815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5F6827E4" w14:textId="77777777" w:rsidR="00FB0598" w:rsidRDefault="00FB0598">
            <w:pPr>
              <w:rPr>
                <w:sz w:val="20"/>
                <w:szCs w:val="20"/>
              </w:rPr>
            </w:pPr>
          </w:p>
          <w:p w14:paraId="39CF2E65" w14:textId="77777777" w:rsidR="004B6EB9" w:rsidRDefault="004B6EB9">
            <w:pPr>
              <w:rPr>
                <w:sz w:val="20"/>
                <w:szCs w:val="20"/>
              </w:rPr>
            </w:pPr>
          </w:p>
          <w:p w14:paraId="5C33A6F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449A30F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566E7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10D9B90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g.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0B9C38E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33FDD5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41A5FB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2D7C46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96A61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06EB82B" w14:textId="77777777" w:rsidR="00FB0598" w:rsidRDefault="00FB0598"/>
        </w:tc>
      </w:tr>
      <w:tr w:rsidR="004B6EB9" w14:paraId="7F9CE5BD" w14:textId="77777777" w:rsidTr="005332E7">
        <w:tc>
          <w:tcPr>
            <w:tcW w:w="473" w:type="pct"/>
            <w:shd w:val="clear" w:color="auto" w:fill="E6E6E6"/>
          </w:tcPr>
          <w:p w14:paraId="57D5FC65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h.</w:t>
            </w:r>
          </w:p>
        </w:tc>
        <w:tc>
          <w:tcPr>
            <w:tcW w:w="417" w:type="pct"/>
          </w:tcPr>
          <w:p w14:paraId="47409FAF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153AD31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CC1F7E0" w14:textId="77777777" w:rsidR="00FB0598" w:rsidRDefault="00FB0598">
            <w:pPr>
              <w:rPr>
                <w:sz w:val="20"/>
                <w:szCs w:val="20"/>
              </w:rPr>
            </w:pPr>
          </w:p>
          <w:p w14:paraId="084EF4EA" w14:textId="77777777" w:rsidR="004B6EB9" w:rsidRDefault="004B6EB9">
            <w:pPr>
              <w:rPr>
                <w:sz w:val="20"/>
                <w:szCs w:val="20"/>
              </w:rPr>
            </w:pPr>
          </w:p>
          <w:p w14:paraId="581672B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703CFD0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EC2CD4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24911F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0842814E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h.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7A6741A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64DDBC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3F68D0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48E51C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52E39376" w14:textId="77777777" w:rsidR="00FB0598" w:rsidRDefault="00FB0598"/>
        </w:tc>
      </w:tr>
      <w:tr w:rsidR="004B6EB9" w14:paraId="0FBAF70E" w14:textId="77777777" w:rsidTr="005332E7">
        <w:tc>
          <w:tcPr>
            <w:tcW w:w="473" w:type="pct"/>
            <w:shd w:val="clear" w:color="auto" w:fill="E6E6E6"/>
          </w:tcPr>
          <w:p w14:paraId="412675A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i.</w:t>
            </w:r>
          </w:p>
        </w:tc>
        <w:tc>
          <w:tcPr>
            <w:tcW w:w="417" w:type="pct"/>
          </w:tcPr>
          <w:p w14:paraId="7B7B5F9A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470F870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9BC5A4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9E0593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ECB83B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08A1E6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DBC9A4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377849C0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i.</w:t>
            </w:r>
          </w:p>
          <w:p w14:paraId="1CB2130F" w14:textId="77777777" w:rsidR="00DC3E53" w:rsidRDefault="00DC3E53">
            <w:pPr>
              <w:rPr>
                <w:sz w:val="20"/>
                <w:szCs w:val="20"/>
              </w:rPr>
            </w:pPr>
          </w:p>
          <w:p w14:paraId="7691E4C9" w14:textId="77777777" w:rsidR="00DC3E53" w:rsidRPr="004B6EB9" w:rsidRDefault="00DC3E53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5602F80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AF19B2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1DAF2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795FA95" w14:textId="77777777" w:rsidR="00FB0598" w:rsidRDefault="00FB0598"/>
        </w:tc>
      </w:tr>
      <w:tr w:rsidR="004B6EB9" w14:paraId="3C3F1209" w14:textId="77777777" w:rsidTr="005332E7">
        <w:tc>
          <w:tcPr>
            <w:tcW w:w="473" w:type="pct"/>
            <w:shd w:val="clear" w:color="auto" w:fill="E6E6E6"/>
          </w:tcPr>
          <w:p w14:paraId="12A48E2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j.</w:t>
            </w:r>
          </w:p>
        </w:tc>
        <w:tc>
          <w:tcPr>
            <w:tcW w:w="417" w:type="pct"/>
          </w:tcPr>
          <w:p w14:paraId="4DEE659A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4DBCB35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5B37F34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C7BF3B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A42351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8FB52E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CA82D7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E484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5BB04FD3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j.</w:t>
            </w:r>
          </w:p>
          <w:p w14:paraId="15F32D98" w14:textId="77777777" w:rsidR="004B6EB9" w:rsidRDefault="004B6EB9">
            <w:pPr>
              <w:rPr>
                <w:sz w:val="20"/>
                <w:szCs w:val="20"/>
              </w:rPr>
            </w:pPr>
          </w:p>
          <w:p w14:paraId="2D28CED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11934DB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B1A4AB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AB210E6" w14:textId="77777777" w:rsidR="00FB0598" w:rsidRDefault="00FB0598"/>
        </w:tc>
      </w:tr>
      <w:tr w:rsidR="004B6EB9" w14:paraId="231D3311" w14:textId="77777777" w:rsidTr="005332E7">
        <w:tc>
          <w:tcPr>
            <w:tcW w:w="473" w:type="pct"/>
            <w:shd w:val="clear" w:color="auto" w:fill="E6E6E6"/>
          </w:tcPr>
          <w:p w14:paraId="5AA3ABE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k.</w:t>
            </w:r>
          </w:p>
        </w:tc>
        <w:tc>
          <w:tcPr>
            <w:tcW w:w="417" w:type="pct"/>
          </w:tcPr>
          <w:p w14:paraId="54058A96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73A29101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EA1BE8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E1677D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F003B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6EB703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13D98C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31B8C4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32E11BE4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k.</w:t>
            </w:r>
          </w:p>
          <w:p w14:paraId="00F7D818" w14:textId="77777777" w:rsidR="004B6EB9" w:rsidRDefault="004B6EB9">
            <w:pPr>
              <w:rPr>
                <w:sz w:val="20"/>
                <w:szCs w:val="20"/>
              </w:rPr>
            </w:pPr>
          </w:p>
          <w:p w14:paraId="3F29B12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D7E64B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4E97D5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C7B5949" w14:textId="77777777" w:rsidR="00FB0598" w:rsidRDefault="00FB0598"/>
        </w:tc>
      </w:tr>
      <w:tr w:rsidR="004B6EB9" w14:paraId="1C305E1A" w14:textId="77777777" w:rsidTr="005332E7">
        <w:tc>
          <w:tcPr>
            <w:tcW w:w="473" w:type="pct"/>
            <w:shd w:val="clear" w:color="auto" w:fill="E6E6E6"/>
          </w:tcPr>
          <w:p w14:paraId="323CDC3B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l.</w:t>
            </w:r>
          </w:p>
        </w:tc>
        <w:tc>
          <w:tcPr>
            <w:tcW w:w="417" w:type="pct"/>
          </w:tcPr>
          <w:p w14:paraId="63D9A118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F05F182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120ECF4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D31F84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10FC6A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454B0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E5C8BF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F72213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871852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160D6C41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l.</w:t>
            </w:r>
          </w:p>
          <w:p w14:paraId="1BFEB99B" w14:textId="77777777" w:rsidR="004B6EB9" w:rsidRDefault="004B6EB9">
            <w:pPr>
              <w:rPr>
                <w:sz w:val="20"/>
                <w:szCs w:val="20"/>
              </w:rPr>
            </w:pPr>
          </w:p>
          <w:p w14:paraId="1623276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DAC82A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E1DE6E9" w14:textId="77777777" w:rsidR="00FB0598" w:rsidRDefault="00FB0598"/>
        </w:tc>
      </w:tr>
      <w:tr w:rsidR="004B6EB9" w14:paraId="40E29A01" w14:textId="77777777" w:rsidTr="005332E7">
        <w:tc>
          <w:tcPr>
            <w:tcW w:w="473" w:type="pct"/>
            <w:shd w:val="clear" w:color="auto" w:fill="E6E6E6"/>
          </w:tcPr>
          <w:p w14:paraId="0696BCAD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m.</w:t>
            </w:r>
          </w:p>
        </w:tc>
        <w:tc>
          <w:tcPr>
            <w:tcW w:w="417" w:type="pct"/>
          </w:tcPr>
          <w:p w14:paraId="5FD0F949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6EF8477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5D9F02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4DDE47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F91EE0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C65BC7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5FB077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5AB7A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443D7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5F6AF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33C181CA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m.</w:t>
            </w:r>
          </w:p>
          <w:p w14:paraId="219CF3D5" w14:textId="77777777" w:rsidR="004B6EB9" w:rsidRDefault="004B6EB9">
            <w:pPr>
              <w:rPr>
                <w:sz w:val="20"/>
                <w:szCs w:val="20"/>
              </w:rPr>
            </w:pPr>
          </w:p>
          <w:p w14:paraId="1D42F6DE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D0556E0" w14:textId="77777777" w:rsidR="00FB0598" w:rsidRDefault="00FB0598"/>
        </w:tc>
      </w:tr>
      <w:tr w:rsidR="004B6EB9" w14:paraId="05B98C11" w14:textId="77777777" w:rsidTr="005332E7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503AEEE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n.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FEC0C40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1D9EE884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44ACDC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74C4D2C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DD7492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71E38C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D76164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64224D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28B63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87536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53AC9F9C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n.</w:t>
            </w:r>
          </w:p>
          <w:p w14:paraId="20740B26" w14:textId="77777777" w:rsidR="004B6EB9" w:rsidRDefault="004B6EB9">
            <w:pPr>
              <w:rPr>
                <w:sz w:val="20"/>
                <w:szCs w:val="20"/>
              </w:rPr>
            </w:pPr>
          </w:p>
          <w:p w14:paraId="1EDC84B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DC97D5" w14:textId="77777777" w:rsidR="00FB0598" w:rsidRDefault="00FB0598"/>
        </w:tc>
      </w:tr>
      <w:tr w:rsidR="004B6EB9" w14:paraId="21A76C42" w14:textId="77777777" w:rsidTr="005332E7">
        <w:tc>
          <w:tcPr>
            <w:tcW w:w="5000" w:type="pct"/>
            <w:gridSpan w:val="12"/>
            <w:shd w:val="clear" w:color="auto" w:fill="auto"/>
          </w:tcPr>
          <w:p w14:paraId="3A3F18CE" w14:textId="77777777" w:rsidR="004B6EB9" w:rsidRPr="004B6EB9" w:rsidRDefault="004B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Practices to the left side of ‘green peak pose’ box will be p</w:t>
            </w:r>
            <w:r w:rsidRPr="00A32B8D">
              <w:rPr>
                <w:rFonts w:asciiTheme="majorHAnsi" w:hAnsiTheme="majorHAnsi"/>
                <w:sz w:val="22"/>
                <w:szCs w:val="22"/>
              </w:rPr>
              <w:t>reparation to be done in earlier weeks</w:t>
            </w:r>
          </w:p>
        </w:tc>
      </w:tr>
    </w:tbl>
    <w:p w14:paraId="2EF0D627" w14:textId="77777777" w:rsidR="004B6EB9" w:rsidRDefault="004B6EB9">
      <w:pPr>
        <w:rPr>
          <w:rFonts w:asciiTheme="majorHAnsi" w:hAnsiTheme="majorHAnsi"/>
          <w:sz w:val="22"/>
          <w:szCs w:val="22"/>
        </w:rPr>
      </w:pPr>
    </w:p>
    <w:p w14:paraId="4F22E5AF" w14:textId="77777777" w:rsidR="004B6EB9" w:rsidRPr="00A32B8D" w:rsidRDefault="004B6EB9">
      <w:pPr>
        <w:rPr>
          <w:rFonts w:asciiTheme="majorHAnsi" w:hAnsiTheme="majorHAnsi"/>
          <w:sz w:val="22"/>
          <w:szCs w:val="22"/>
        </w:rPr>
      </w:pPr>
    </w:p>
    <w:p w14:paraId="08D25008" w14:textId="77777777" w:rsidR="00A32B8D" w:rsidRDefault="00A32B8D"/>
    <w:p w14:paraId="0754F423" w14:textId="77777777" w:rsidR="00113E5C" w:rsidRDefault="00113E5C"/>
    <w:sectPr w:rsidR="00113E5C" w:rsidSect="004B6EB9">
      <w:headerReference w:type="default" r:id="rId7"/>
      <w:pgSz w:w="1682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42E89" w14:textId="77777777" w:rsidR="005332E7" w:rsidRDefault="005332E7" w:rsidP="008131FD">
      <w:r>
        <w:separator/>
      </w:r>
    </w:p>
  </w:endnote>
  <w:endnote w:type="continuationSeparator" w:id="0">
    <w:p w14:paraId="431A5DC0" w14:textId="77777777" w:rsidR="005332E7" w:rsidRDefault="005332E7" w:rsidP="0081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6A327" w14:textId="77777777" w:rsidR="005332E7" w:rsidRDefault="005332E7" w:rsidP="008131FD">
      <w:r>
        <w:separator/>
      </w:r>
    </w:p>
  </w:footnote>
  <w:footnote w:type="continuationSeparator" w:id="0">
    <w:p w14:paraId="2327356F" w14:textId="77777777" w:rsidR="005332E7" w:rsidRDefault="005332E7" w:rsidP="008131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8DC44" w14:textId="77777777" w:rsidR="005332E7" w:rsidRPr="008131FD" w:rsidRDefault="005332E7">
    <w:pPr>
      <w:pStyle w:val="Header"/>
      <w:rPr>
        <w:rFonts w:asciiTheme="majorHAnsi" w:hAnsiTheme="majorHAnsi"/>
        <w:b/>
      </w:rPr>
    </w:pPr>
    <w:r w:rsidRPr="008131FD">
      <w:rPr>
        <w:rFonts w:asciiTheme="majorHAnsi" w:hAnsiTheme="majorHAnsi"/>
        <w:b/>
      </w:rPr>
      <w:t>Asana Grid</w:t>
    </w:r>
    <w:r>
      <w:rPr>
        <w:rFonts w:asciiTheme="majorHAnsi" w:hAnsiTheme="majorHAnsi"/>
        <w:b/>
      </w:rPr>
      <w:t>: to help determine useful preparation and use of variations &amp; developments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AF"/>
    <w:rsid w:val="00113E5C"/>
    <w:rsid w:val="004B6EB9"/>
    <w:rsid w:val="005332E7"/>
    <w:rsid w:val="008131FD"/>
    <w:rsid w:val="00A32B8D"/>
    <w:rsid w:val="00AF145F"/>
    <w:rsid w:val="00B30052"/>
    <w:rsid w:val="00D756AF"/>
    <w:rsid w:val="00DC3E53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A6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F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FD"/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F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FD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2017-03-24T10:54:00Z</cp:lastPrinted>
  <dcterms:created xsi:type="dcterms:W3CDTF">2017-03-22T19:06:00Z</dcterms:created>
  <dcterms:modified xsi:type="dcterms:W3CDTF">2017-03-24T11:16:00Z</dcterms:modified>
</cp:coreProperties>
</file>